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58" w:rsidRDefault="00932D58" w:rsidP="00932D58">
      <w:pPr>
        <w:pStyle w:val="Heading41"/>
        <w:shd w:val="clear" w:color="auto" w:fill="FFFFFF" w:themeFill="background1"/>
        <w:spacing w:line="276" w:lineRule="auto"/>
        <w:ind w:left="0" w:firstLine="0"/>
        <w:rPr>
          <w:sz w:val="26"/>
          <w:szCs w:val="26"/>
          <w:lang w:val="en-US"/>
        </w:rPr>
      </w:pPr>
    </w:p>
    <w:p w:rsidR="00932D58" w:rsidRPr="00FF147C" w:rsidRDefault="00932D58" w:rsidP="00932D58">
      <w:pPr>
        <w:rPr>
          <w:rFonts w:ascii="Times New Roman" w:hAnsi="Times New Roman"/>
          <w:b w:val="0"/>
          <w:sz w:val="24"/>
        </w:rPr>
      </w:pPr>
      <w:proofErr w:type="spellStart"/>
      <w:proofErr w:type="gramStart"/>
      <w:r w:rsidRPr="00FF147C">
        <w:rPr>
          <w:rFonts w:ascii="Times New Roman" w:hAnsi="Times New Roman"/>
          <w:sz w:val="24"/>
        </w:rPr>
        <w:t>Nr</w:t>
      </w:r>
      <w:proofErr w:type="spellEnd"/>
      <w:r w:rsidRPr="00FF147C">
        <w:rPr>
          <w:rFonts w:ascii="Times New Roman" w:hAnsi="Times New Roman"/>
          <w:sz w:val="24"/>
        </w:rPr>
        <w:t>. _______Prot.</w:t>
      </w:r>
      <w:proofErr w:type="gramEnd"/>
      <w:r w:rsidRPr="00FF147C">
        <w:rPr>
          <w:rFonts w:ascii="Times New Roman" w:hAnsi="Times New Roman"/>
          <w:sz w:val="24"/>
        </w:rPr>
        <w:t xml:space="preserve">                                                                                        Tirana, on __________.2024</w:t>
      </w:r>
    </w:p>
    <w:p w:rsidR="00932D58" w:rsidRPr="00FF147C" w:rsidRDefault="00932D58" w:rsidP="00932D58">
      <w:pPr>
        <w:pStyle w:val="Heading41"/>
        <w:shd w:val="clear" w:color="auto" w:fill="FFFFFF" w:themeFill="background1"/>
        <w:spacing w:line="276" w:lineRule="auto"/>
        <w:ind w:left="0" w:firstLine="0"/>
        <w:rPr>
          <w:sz w:val="26"/>
          <w:szCs w:val="26"/>
          <w:lang w:val="en-US"/>
        </w:rPr>
      </w:pPr>
    </w:p>
    <w:p w:rsidR="00932D58" w:rsidRPr="00FF147C" w:rsidRDefault="00932D58" w:rsidP="00932D58">
      <w:pPr>
        <w:pStyle w:val="Heading41"/>
        <w:shd w:val="clear" w:color="auto" w:fill="FFFFFF" w:themeFill="background1"/>
        <w:spacing w:line="276" w:lineRule="auto"/>
        <w:ind w:left="0" w:firstLine="0"/>
        <w:rPr>
          <w:sz w:val="26"/>
          <w:szCs w:val="26"/>
          <w:lang w:val="en-US"/>
        </w:rPr>
      </w:pPr>
    </w:p>
    <w:p w:rsidR="00932D58" w:rsidRPr="00FF147C" w:rsidRDefault="00932D58" w:rsidP="00932D58">
      <w:pPr>
        <w:pStyle w:val="Heading41"/>
        <w:shd w:val="clear" w:color="auto" w:fill="FFFFFF" w:themeFill="background1"/>
        <w:spacing w:line="276" w:lineRule="auto"/>
        <w:ind w:left="0" w:firstLine="0"/>
        <w:rPr>
          <w:sz w:val="26"/>
          <w:szCs w:val="26"/>
          <w:lang w:val="en-US"/>
        </w:rPr>
      </w:pPr>
    </w:p>
    <w:p w:rsidR="00932D58" w:rsidRPr="00FF147C" w:rsidRDefault="00932D58" w:rsidP="00932D58">
      <w:pPr>
        <w:pStyle w:val="Heading41"/>
        <w:shd w:val="clear" w:color="auto" w:fill="FFFFFF" w:themeFill="background1"/>
        <w:spacing w:line="276" w:lineRule="auto"/>
        <w:ind w:left="0" w:firstLine="0"/>
        <w:rPr>
          <w:sz w:val="26"/>
          <w:szCs w:val="26"/>
          <w:lang w:val="en-US"/>
        </w:rPr>
      </w:pPr>
      <w:r w:rsidRPr="00FF147C">
        <w:rPr>
          <w:sz w:val="26"/>
          <w:szCs w:val="26"/>
        </w:rPr>
        <w:t xml:space="preserve">INVITATION TO </w:t>
      </w:r>
      <w:r w:rsidRPr="00FF147C">
        <w:rPr>
          <w:sz w:val="26"/>
          <w:szCs w:val="26"/>
          <w:lang w:val="en-US"/>
        </w:rPr>
        <w:t>TENDER</w:t>
      </w:r>
      <w:r w:rsidRPr="00FF147C">
        <w:rPr>
          <w:sz w:val="26"/>
          <w:szCs w:val="26"/>
        </w:rPr>
        <w:t xml:space="preserve"> (IT</w:t>
      </w:r>
      <w:r w:rsidRPr="00FF147C">
        <w:rPr>
          <w:sz w:val="26"/>
          <w:szCs w:val="26"/>
          <w:lang w:val="en-US"/>
        </w:rPr>
        <w:t>T</w:t>
      </w:r>
      <w:r w:rsidRPr="00FF147C">
        <w:rPr>
          <w:sz w:val="26"/>
          <w:szCs w:val="26"/>
        </w:rPr>
        <w:t>)</w:t>
      </w:r>
    </w:p>
    <w:p w:rsidR="00932D58" w:rsidRPr="00FF147C" w:rsidRDefault="00932D58" w:rsidP="00932D58">
      <w:pPr>
        <w:shd w:val="clear" w:color="auto" w:fill="FFFFFF" w:themeFill="background1"/>
        <w:spacing w:line="276" w:lineRule="auto"/>
        <w:rPr>
          <w:rFonts w:ascii="Times New Roman" w:hAnsi="Times New Roman"/>
          <w:b w:val="0"/>
          <w:sz w:val="24"/>
        </w:rPr>
      </w:pPr>
    </w:p>
    <w:p w:rsidR="00932D58" w:rsidRPr="00FF147C" w:rsidRDefault="00932D58" w:rsidP="00932D58">
      <w:pPr>
        <w:shd w:val="clear" w:color="auto" w:fill="FFFFFF" w:themeFill="background1"/>
        <w:spacing w:line="276" w:lineRule="auto"/>
        <w:jc w:val="right"/>
        <w:rPr>
          <w:rFonts w:ascii="Times New Roman" w:eastAsia="Times" w:hAnsi="Times New Roman"/>
          <w:b w:val="0"/>
          <w:bCs w:val="0"/>
          <w:sz w:val="24"/>
          <w:lang w:val="en-GB"/>
        </w:rPr>
      </w:pPr>
      <w:r w:rsidRPr="00FF147C">
        <w:rPr>
          <w:rFonts w:ascii="Times New Roman" w:hAnsi="Times New Roman"/>
          <w:b w:val="0"/>
          <w:bCs w:val="0"/>
          <w:sz w:val="24"/>
        </w:rPr>
        <w:t>Name of Purchaser:</w:t>
      </w:r>
      <w:r w:rsidRPr="00FF147C">
        <w:rPr>
          <w:rFonts w:ascii="Times New Roman" w:hAnsi="Times New Roman"/>
          <w:b w:val="0"/>
          <w:sz w:val="24"/>
        </w:rPr>
        <w:t xml:space="preserve"> </w:t>
      </w:r>
      <w:r w:rsidRPr="00FF147C">
        <w:rPr>
          <w:rFonts w:ascii="Times New Roman" w:hAnsi="Times New Roman"/>
          <w:sz w:val="24"/>
        </w:rPr>
        <w:t>Institute of Statistics of Albania (INSTAT)</w:t>
      </w:r>
    </w:p>
    <w:p w:rsidR="00932D58" w:rsidRPr="00FF147C" w:rsidRDefault="00932D58" w:rsidP="00932D58">
      <w:pPr>
        <w:keepLines/>
        <w:shd w:val="clear" w:color="auto" w:fill="FFFFFF" w:themeFill="background1"/>
        <w:overflowPunct w:val="0"/>
        <w:autoSpaceDE w:val="0"/>
        <w:autoSpaceDN w:val="0"/>
        <w:adjustRightInd w:val="0"/>
        <w:spacing w:before="120" w:line="276" w:lineRule="auto"/>
        <w:jc w:val="right"/>
        <w:textAlignment w:val="baseline"/>
        <w:rPr>
          <w:rFonts w:ascii="Times New Roman" w:hAnsi="Times New Roman"/>
          <w:sz w:val="24"/>
        </w:rPr>
      </w:pPr>
      <w:r w:rsidRPr="00FF147C">
        <w:rPr>
          <w:rFonts w:ascii="Times New Roman" w:hAnsi="Times New Roman"/>
          <w:b w:val="0"/>
          <w:bCs w:val="0"/>
          <w:sz w:val="24"/>
        </w:rPr>
        <w:t>Contract</w:t>
      </w:r>
      <w:r w:rsidRPr="00FF147C">
        <w:rPr>
          <w:rFonts w:ascii="Times New Roman" w:hAnsi="Times New Roman"/>
          <w:b w:val="0"/>
          <w:sz w:val="24"/>
        </w:rPr>
        <w:t>: “Purchase of switches for the primary IT infrastructure”</w:t>
      </w:r>
    </w:p>
    <w:p w:rsidR="00932D58" w:rsidRPr="00FF147C" w:rsidRDefault="00932D58" w:rsidP="00932D58">
      <w:pPr>
        <w:shd w:val="clear" w:color="auto" w:fill="FFFFFF" w:themeFill="background1"/>
        <w:spacing w:line="276" w:lineRule="auto"/>
        <w:jc w:val="right"/>
        <w:rPr>
          <w:rFonts w:ascii="Times New Roman" w:hAnsi="Times New Roman"/>
          <w:b w:val="0"/>
          <w:bCs w:val="0"/>
          <w:sz w:val="24"/>
          <w:lang w:val="en-GB"/>
        </w:rPr>
      </w:pPr>
      <w:r w:rsidRPr="00FF147C">
        <w:rPr>
          <w:rFonts w:ascii="Times New Roman" w:hAnsi="Times New Roman"/>
          <w:b w:val="0"/>
          <w:bCs w:val="0"/>
          <w:sz w:val="24"/>
          <w:lang w:val="en-GB"/>
        </w:rPr>
        <w:t xml:space="preserve">Ref. package: </w:t>
      </w:r>
      <w:proofErr w:type="spellStart"/>
      <w:r w:rsidRPr="00FF147C">
        <w:rPr>
          <w:rFonts w:ascii="Times New Roman" w:eastAsia="Calibri" w:hAnsi="Times New Roman"/>
          <w:sz w:val="24"/>
          <w:lang w:val="en-GB" w:bidi="en-GB"/>
        </w:rPr>
        <w:t>Sida</w:t>
      </w:r>
      <w:proofErr w:type="spellEnd"/>
      <w:r w:rsidRPr="00FF147C">
        <w:rPr>
          <w:rFonts w:ascii="Times New Roman" w:eastAsia="Calibri" w:hAnsi="Times New Roman"/>
          <w:sz w:val="24"/>
          <w:lang w:val="en-GB" w:bidi="en-GB"/>
        </w:rPr>
        <w:t xml:space="preserve"> contribution, 12550</w:t>
      </w:r>
    </w:p>
    <w:p w:rsidR="00932D58" w:rsidRPr="00FF147C" w:rsidRDefault="00932D58" w:rsidP="00932D58">
      <w:pPr>
        <w:keepLines/>
        <w:shd w:val="clear" w:color="auto" w:fill="FFFFFF" w:themeFill="background1"/>
        <w:overflowPunct w:val="0"/>
        <w:autoSpaceDE w:val="0"/>
        <w:autoSpaceDN w:val="0"/>
        <w:adjustRightInd w:val="0"/>
        <w:spacing w:before="120" w:line="276" w:lineRule="auto"/>
        <w:textAlignment w:val="baseline"/>
        <w:rPr>
          <w:rFonts w:ascii="Times New Roman" w:hAnsi="Times New Roman"/>
          <w:b w:val="0"/>
          <w:bCs w:val="0"/>
          <w:sz w:val="24"/>
          <w:lang w:val="en-GB"/>
        </w:rPr>
      </w:pPr>
    </w:p>
    <w:p w:rsidR="00932D58" w:rsidRPr="00FF147C" w:rsidRDefault="00932D58" w:rsidP="00932D58">
      <w:pPr>
        <w:pStyle w:val="BodyText2"/>
        <w:shd w:val="clear" w:color="auto" w:fill="FFFFFF" w:themeFill="background1"/>
        <w:spacing w:line="276" w:lineRule="auto"/>
        <w:rPr>
          <w:rFonts w:ascii="Times New Roman" w:hAnsi="Times New Roman"/>
          <w:b w:val="0"/>
          <w:bCs w:val="0"/>
          <w:sz w:val="24"/>
        </w:rPr>
      </w:pPr>
      <w:r w:rsidRPr="00FF147C">
        <w:rPr>
          <w:rFonts w:ascii="Times New Roman" w:hAnsi="Times New Roman"/>
          <w:b w:val="0"/>
          <w:bCs w:val="0"/>
          <w:sz w:val="24"/>
        </w:rPr>
        <w:tab/>
      </w:r>
      <w:r w:rsidRPr="00FF147C">
        <w:rPr>
          <w:rFonts w:ascii="Times New Roman" w:hAnsi="Times New Roman"/>
          <w:bCs w:val="0"/>
          <w:sz w:val="24"/>
        </w:rPr>
        <w:t>Dear all</w:t>
      </w:r>
      <w:r w:rsidRPr="00FF147C">
        <w:rPr>
          <w:rFonts w:ascii="Times New Roman" w:hAnsi="Times New Roman"/>
          <w:b w:val="0"/>
          <w:bCs w:val="0"/>
          <w:sz w:val="24"/>
        </w:rPr>
        <w:t>,</w:t>
      </w:r>
    </w:p>
    <w:p w:rsidR="00932D58" w:rsidRPr="00FF147C" w:rsidRDefault="00932D58" w:rsidP="00932D58">
      <w:pPr>
        <w:spacing w:line="276" w:lineRule="auto"/>
        <w:jc w:val="both"/>
        <w:rPr>
          <w:rFonts w:ascii="Times New Roman" w:hAnsi="Times New Roman"/>
          <w:b w:val="0"/>
          <w:sz w:val="24"/>
        </w:rPr>
      </w:pPr>
      <w:r w:rsidRPr="00FF147C">
        <w:rPr>
          <w:rFonts w:ascii="Times New Roman" w:hAnsi="Times New Roman"/>
          <w:b w:val="0"/>
          <w:sz w:val="24"/>
        </w:rPr>
        <w:t>The Institute of Statistics in Albania, INSTAT, invites eligible Tenderers to submit a Ten</w:t>
      </w:r>
      <w:r w:rsidR="00C80B0F" w:rsidRPr="00FF147C">
        <w:rPr>
          <w:rFonts w:ascii="Times New Roman" w:hAnsi="Times New Roman"/>
          <w:b w:val="0"/>
          <w:sz w:val="24"/>
        </w:rPr>
        <w:t>der for procurement procedure “</w:t>
      </w:r>
      <w:r w:rsidRPr="00FF147C">
        <w:rPr>
          <w:rFonts w:ascii="Times New Roman" w:hAnsi="Times New Roman"/>
          <w:b w:val="0"/>
          <w:sz w:val="24"/>
        </w:rPr>
        <w:t>Purchase of switches for the primary IT infrastructure”, in the frame of the project: “</w:t>
      </w:r>
      <w:r w:rsidRPr="00FF147C">
        <w:rPr>
          <w:rFonts w:ascii="Times New Roman" w:eastAsia="Calibri" w:hAnsi="Times New Roman"/>
          <w:b w:val="0"/>
          <w:sz w:val="24"/>
          <w:lang w:val="en-GB" w:bidi="en-GB"/>
        </w:rPr>
        <w:t>Census 2023</w:t>
      </w:r>
      <w:r w:rsidRPr="00FF147C">
        <w:rPr>
          <w:rFonts w:ascii="Times New Roman" w:hAnsi="Times New Roman"/>
          <w:b w:val="0"/>
          <w:sz w:val="24"/>
        </w:rPr>
        <w:t>”.</w:t>
      </w:r>
    </w:p>
    <w:p w:rsidR="00932D58" w:rsidRPr="00FF147C" w:rsidRDefault="00932D58" w:rsidP="00932D58">
      <w:pPr>
        <w:spacing w:line="276" w:lineRule="auto"/>
        <w:jc w:val="both"/>
        <w:rPr>
          <w:rFonts w:ascii="Times New Roman" w:eastAsia="Calibri" w:hAnsi="Times New Roman"/>
          <w:b w:val="0"/>
          <w:sz w:val="24"/>
        </w:rPr>
      </w:pPr>
      <w:r w:rsidRPr="00FF147C">
        <w:rPr>
          <w:rFonts w:ascii="Times New Roman" w:hAnsi="Times New Roman"/>
          <w:b w:val="0"/>
          <w:sz w:val="24"/>
        </w:rPr>
        <w:t>The project is financially supported by the Government of Sweden, represented by the Swedish International Development Cooperation Agency (</w:t>
      </w:r>
      <w:proofErr w:type="spellStart"/>
      <w:r w:rsidRPr="00FF147C">
        <w:rPr>
          <w:rFonts w:ascii="Times New Roman" w:hAnsi="Times New Roman"/>
          <w:b w:val="0"/>
          <w:sz w:val="24"/>
        </w:rPr>
        <w:t>Sida</w:t>
      </w:r>
      <w:proofErr w:type="spellEnd"/>
      <w:r w:rsidRPr="00FF147C">
        <w:rPr>
          <w:rFonts w:ascii="Times New Roman" w:hAnsi="Times New Roman"/>
          <w:b w:val="0"/>
          <w:sz w:val="24"/>
        </w:rPr>
        <w:t>) and Government of Albania (VAT 20%).</w:t>
      </w:r>
    </w:p>
    <w:p w:rsidR="00932D58" w:rsidRPr="00FF147C" w:rsidRDefault="00932D58" w:rsidP="00932D58">
      <w:pPr>
        <w:autoSpaceDE w:val="0"/>
        <w:spacing w:after="240" w:line="276" w:lineRule="auto"/>
        <w:jc w:val="both"/>
        <w:rPr>
          <w:rFonts w:ascii="Times New Roman" w:hAnsi="Times New Roman"/>
          <w:b w:val="0"/>
          <w:sz w:val="24"/>
        </w:rPr>
      </w:pPr>
      <w:r w:rsidRPr="00FF147C">
        <w:rPr>
          <w:rFonts w:ascii="Times New Roman" w:hAnsi="Times New Roman"/>
          <w:b w:val="0"/>
          <w:sz w:val="24"/>
        </w:rPr>
        <w:t>The procurement method used is “</w:t>
      </w:r>
      <w:r w:rsidRPr="00FF147C">
        <w:rPr>
          <w:rFonts w:ascii="Times New Roman" w:eastAsia="Calibri" w:hAnsi="Times New Roman"/>
          <w:b w:val="0"/>
          <w:sz w:val="24"/>
          <w:lang w:val="en-GB" w:bidi="en-GB"/>
        </w:rPr>
        <w:t>Simplified Tendering</w:t>
      </w:r>
      <w:r w:rsidRPr="00FF147C">
        <w:rPr>
          <w:rFonts w:ascii="Times New Roman" w:hAnsi="Times New Roman"/>
          <w:b w:val="0"/>
          <w:sz w:val="24"/>
        </w:rPr>
        <w:t xml:space="preserve">” in accordance with </w:t>
      </w:r>
      <w:proofErr w:type="spellStart"/>
      <w:r w:rsidRPr="00FF147C">
        <w:rPr>
          <w:rFonts w:ascii="Times New Roman" w:hAnsi="Times New Roman"/>
          <w:b w:val="0"/>
          <w:sz w:val="24"/>
        </w:rPr>
        <w:t>Sida</w:t>
      </w:r>
      <w:proofErr w:type="spellEnd"/>
      <w:r w:rsidRPr="00FF147C">
        <w:rPr>
          <w:rFonts w:ascii="Times New Roman" w:hAnsi="Times New Roman"/>
          <w:b w:val="0"/>
          <w:sz w:val="24"/>
        </w:rPr>
        <w:t xml:space="preserve"> Procurement Guidelines (SPG), March 2020.  </w:t>
      </w:r>
    </w:p>
    <w:p w:rsidR="00932D58" w:rsidRPr="00FF147C" w:rsidRDefault="00932D58" w:rsidP="00932D58">
      <w:pPr>
        <w:pStyle w:val="BodyText2"/>
        <w:numPr>
          <w:ilvl w:val="0"/>
          <w:numId w:val="11"/>
        </w:numPr>
        <w:shd w:val="clear" w:color="auto" w:fill="FFFFFF" w:themeFill="background1"/>
        <w:spacing w:after="0" w:line="276" w:lineRule="auto"/>
        <w:jc w:val="both"/>
        <w:rPr>
          <w:rFonts w:ascii="Times New Roman" w:hAnsi="Times New Roman"/>
          <w:b w:val="0"/>
          <w:i/>
          <w:iCs/>
          <w:sz w:val="24"/>
        </w:rPr>
      </w:pPr>
      <w:r w:rsidRPr="00FF147C">
        <w:rPr>
          <w:rFonts w:ascii="Times New Roman" w:hAnsi="Times New Roman"/>
          <w:b w:val="0"/>
          <w:sz w:val="24"/>
        </w:rPr>
        <w:t xml:space="preserve">You are invited to submit your price quotation for </w:t>
      </w:r>
      <w:r w:rsidRPr="00FF147C">
        <w:rPr>
          <w:rFonts w:ascii="Times New Roman" w:hAnsi="Times New Roman"/>
          <w:sz w:val="24"/>
        </w:rPr>
        <w:t>“Purchase of switches for the primary IT infrastructure”.</w:t>
      </w:r>
    </w:p>
    <w:p w:rsidR="00932D58" w:rsidRPr="00FF147C" w:rsidRDefault="00932D58" w:rsidP="00932D58">
      <w:pPr>
        <w:pStyle w:val="BodyText2"/>
        <w:shd w:val="clear" w:color="auto" w:fill="FFFFFF" w:themeFill="background1"/>
        <w:spacing w:line="276" w:lineRule="auto"/>
        <w:jc w:val="both"/>
        <w:rPr>
          <w:rFonts w:ascii="Times New Roman" w:hAnsi="Times New Roman"/>
          <w:b w:val="0"/>
          <w:iCs/>
          <w:sz w:val="24"/>
        </w:rPr>
      </w:pPr>
      <w:r w:rsidRPr="00FF147C">
        <w:rPr>
          <w:rFonts w:ascii="Times New Roman" w:hAnsi="Times New Roman"/>
          <w:b w:val="0"/>
          <w:iCs/>
          <w:sz w:val="24"/>
        </w:rPr>
        <w:t>Information on Technical Specifications, required quantities and delivery schedule are attached.</w:t>
      </w:r>
    </w:p>
    <w:p w:rsidR="00932D58" w:rsidRPr="00FF147C" w:rsidRDefault="00932D58" w:rsidP="00932D58">
      <w:pPr>
        <w:pStyle w:val="BodyText2"/>
        <w:numPr>
          <w:ilvl w:val="0"/>
          <w:numId w:val="11"/>
        </w:numPr>
        <w:shd w:val="clear" w:color="auto" w:fill="FFFFFF" w:themeFill="background1"/>
        <w:spacing w:line="276" w:lineRule="auto"/>
        <w:jc w:val="both"/>
        <w:rPr>
          <w:rFonts w:ascii="Times New Roman" w:hAnsi="Times New Roman"/>
          <w:b w:val="0"/>
          <w:iCs/>
          <w:sz w:val="24"/>
        </w:rPr>
      </w:pPr>
      <w:r w:rsidRPr="00FF147C">
        <w:rPr>
          <w:rFonts w:ascii="Times New Roman" w:hAnsi="Times New Roman"/>
          <w:b w:val="0"/>
          <w:sz w:val="24"/>
        </w:rPr>
        <w:t>Your price quotation in the form attached may be submitted by hand or mail at the following address:</w:t>
      </w:r>
    </w:p>
    <w:p w:rsidR="00932D58" w:rsidRPr="00FF147C" w:rsidRDefault="00932D58" w:rsidP="00932D58">
      <w:pPr>
        <w:autoSpaceDE w:val="0"/>
        <w:spacing w:line="276" w:lineRule="auto"/>
        <w:ind w:left="720" w:firstLine="720"/>
        <w:rPr>
          <w:rFonts w:ascii="Times New Roman" w:hAnsi="Times New Roman"/>
          <w:b w:val="0"/>
          <w:sz w:val="24"/>
        </w:rPr>
      </w:pPr>
      <w:r w:rsidRPr="00FF147C">
        <w:rPr>
          <w:rFonts w:ascii="Times New Roman" w:hAnsi="Times New Roman"/>
          <w:sz w:val="24"/>
        </w:rPr>
        <w:t>INSTAT-Institute of Statistics in Albania</w:t>
      </w:r>
    </w:p>
    <w:p w:rsidR="00932D58" w:rsidRPr="00FF147C" w:rsidRDefault="00932D58" w:rsidP="00932D58">
      <w:pPr>
        <w:autoSpaceDE w:val="0"/>
        <w:spacing w:line="276" w:lineRule="auto"/>
        <w:rPr>
          <w:rFonts w:ascii="Times New Roman" w:hAnsi="Times New Roman"/>
          <w:sz w:val="24"/>
        </w:rPr>
      </w:pPr>
      <w:r w:rsidRPr="00FF147C">
        <w:rPr>
          <w:rFonts w:ascii="Times New Roman" w:hAnsi="Times New Roman"/>
          <w:sz w:val="24"/>
        </w:rPr>
        <w:t xml:space="preserve">Address: </w:t>
      </w:r>
      <w:r w:rsidRPr="00FF147C">
        <w:rPr>
          <w:rFonts w:ascii="Times New Roman" w:hAnsi="Times New Roman"/>
          <w:sz w:val="24"/>
        </w:rPr>
        <w:tab/>
        <w:t>Str. “</w:t>
      </w:r>
      <w:proofErr w:type="spellStart"/>
      <w:r w:rsidRPr="00FF147C">
        <w:rPr>
          <w:rFonts w:ascii="Times New Roman" w:hAnsi="Times New Roman"/>
          <w:sz w:val="24"/>
        </w:rPr>
        <w:t>Vllazen</w:t>
      </w:r>
      <w:proofErr w:type="spellEnd"/>
      <w:r w:rsidRPr="00FF147C">
        <w:rPr>
          <w:rFonts w:ascii="Times New Roman" w:hAnsi="Times New Roman"/>
          <w:sz w:val="24"/>
        </w:rPr>
        <w:t xml:space="preserve"> </w:t>
      </w:r>
      <w:proofErr w:type="spellStart"/>
      <w:r w:rsidRPr="00FF147C">
        <w:rPr>
          <w:rFonts w:ascii="Times New Roman" w:hAnsi="Times New Roman"/>
          <w:sz w:val="24"/>
        </w:rPr>
        <w:t>Huta</w:t>
      </w:r>
      <w:proofErr w:type="spellEnd"/>
      <w:r w:rsidRPr="00FF147C">
        <w:rPr>
          <w:rFonts w:ascii="Times New Roman" w:hAnsi="Times New Roman"/>
          <w:sz w:val="24"/>
        </w:rPr>
        <w:t>”, Bl.35, Adm. Unit No.2, 1017, Tirana, Albania</w:t>
      </w:r>
    </w:p>
    <w:p w:rsidR="00932D58" w:rsidRPr="00FF147C" w:rsidRDefault="00932D58" w:rsidP="00932D58">
      <w:pPr>
        <w:autoSpaceDE w:val="0"/>
        <w:spacing w:line="276" w:lineRule="auto"/>
        <w:ind w:left="720" w:firstLine="720"/>
        <w:rPr>
          <w:rFonts w:ascii="Times New Roman" w:hAnsi="Times New Roman"/>
          <w:sz w:val="24"/>
        </w:rPr>
      </w:pPr>
      <w:r w:rsidRPr="00FF147C">
        <w:rPr>
          <w:rFonts w:ascii="Times New Roman" w:hAnsi="Times New Roman"/>
          <w:sz w:val="24"/>
        </w:rPr>
        <w:t xml:space="preserve">Email: </w:t>
      </w:r>
      <w:hyperlink r:id="rId8" w:history="1">
        <w:r w:rsidR="00C80B0F" w:rsidRPr="00FF147C">
          <w:rPr>
            <w:rStyle w:val="Hyperlink"/>
            <w:rFonts w:ascii="Times New Roman" w:eastAsia="Calibri" w:hAnsi="Times New Roman"/>
            <w:sz w:val="24"/>
          </w:rPr>
          <w:t>npupuleku@instat.gov.al</w:t>
        </w:r>
      </w:hyperlink>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pStyle w:val="ListParagraph"/>
        <w:numPr>
          <w:ilvl w:val="0"/>
          <w:numId w:val="11"/>
        </w:numPr>
        <w:shd w:val="clear" w:color="auto" w:fill="FFFFFF" w:themeFill="background1"/>
        <w:spacing w:after="240" w:line="276" w:lineRule="auto"/>
        <w:jc w:val="both"/>
        <w:rPr>
          <w:rFonts w:ascii="Times New Roman" w:hAnsi="Times New Roman"/>
          <w:b w:val="0"/>
          <w:sz w:val="24"/>
        </w:rPr>
      </w:pPr>
      <w:r w:rsidRPr="00FF147C">
        <w:rPr>
          <w:rFonts w:ascii="Times New Roman" w:hAnsi="Times New Roman"/>
          <w:b w:val="0"/>
          <w:sz w:val="24"/>
        </w:rPr>
        <w:t xml:space="preserve">The deadline for receipt of your quotation (s) by the Purchaser at the addressed indicated in this paragraph </w:t>
      </w:r>
      <w:r w:rsidR="00C80B0F" w:rsidRPr="00FF147C">
        <w:rPr>
          <w:rFonts w:ascii="Times New Roman" w:hAnsi="Times New Roman"/>
          <w:sz w:val="24"/>
        </w:rPr>
        <w:t>April 19</w:t>
      </w:r>
      <w:r w:rsidRPr="00FF147C">
        <w:rPr>
          <w:rFonts w:ascii="Times New Roman" w:hAnsi="Times New Roman"/>
          <w:sz w:val="24"/>
        </w:rPr>
        <w:t>, 2024</w:t>
      </w:r>
      <w:r w:rsidRPr="00FF147C">
        <w:rPr>
          <w:rFonts w:ascii="Times New Roman" w:hAnsi="Times New Roman"/>
          <w:b w:val="0"/>
          <w:sz w:val="24"/>
        </w:rPr>
        <w:t xml:space="preserve">, </w:t>
      </w:r>
      <w:r w:rsidRPr="00FF147C">
        <w:rPr>
          <w:rFonts w:ascii="Times New Roman" w:hAnsi="Times New Roman"/>
          <w:sz w:val="24"/>
        </w:rPr>
        <w:t>10:00</w:t>
      </w:r>
      <w:r w:rsidRPr="00FF147C">
        <w:rPr>
          <w:rFonts w:ascii="Times New Roman" w:hAnsi="Times New Roman"/>
          <w:b w:val="0"/>
          <w:sz w:val="24"/>
        </w:rPr>
        <w:t xml:space="preserve"> local time.</w:t>
      </w:r>
    </w:p>
    <w:p w:rsidR="00932D58" w:rsidRPr="00FF147C" w:rsidRDefault="00932D58" w:rsidP="00932D58">
      <w:pPr>
        <w:pStyle w:val="ListParagraph"/>
        <w:numPr>
          <w:ilvl w:val="0"/>
          <w:numId w:val="11"/>
        </w:numPr>
        <w:shd w:val="clear" w:color="auto" w:fill="FFFFFF" w:themeFill="background1"/>
        <w:tabs>
          <w:tab w:val="right" w:pos="7272"/>
        </w:tabs>
        <w:spacing w:before="60" w:after="60" w:line="276" w:lineRule="auto"/>
        <w:jc w:val="both"/>
        <w:rPr>
          <w:rFonts w:ascii="Times New Roman" w:hAnsi="Times New Roman"/>
          <w:b w:val="0"/>
          <w:sz w:val="24"/>
        </w:rPr>
      </w:pPr>
      <w:r w:rsidRPr="00FF147C">
        <w:rPr>
          <w:rFonts w:ascii="Times New Roman" w:hAnsi="Times New Roman"/>
          <w:b w:val="0"/>
          <w:sz w:val="24"/>
        </w:rPr>
        <w:t xml:space="preserve">According with </w:t>
      </w:r>
      <w:proofErr w:type="spellStart"/>
      <w:r w:rsidRPr="00FF147C">
        <w:rPr>
          <w:rFonts w:ascii="Times New Roman" w:hAnsi="Times New Roman"/>
          <w:b w:val="0"/>
          <w:sz w:val="24"/>
        </w:rPr>
        <w:t>Sida</w:t>
      </w:r>
      <w:proofErr w:type="spellEnd"/>
      <w:r w:rsidRPr="00FF147C">
        <w:rPr>
          <w:rFonts w:ascii="Times New Roman" w:hAnsi="Times New Roman"/>
          <w:b w:val="0"/>
          <w:sz w:val="24"/>
        </w:rPr>
        <w:t xml:space="preserve"> Procurement Guidelines (SPG), March 2020, the procedure is Simplified Tendering with a maximum budget of </w:t>
      </w:r>
      <w:r w:rsidRPr="00FF147C">
        <w:rPr>
          <w:rFonts w:ascii="Times New Roman" w:hAnsi="Times New Roman"/>
          <w:sz w:val="24"/>
        </w:rPr>
        <w:t>30,000 Euro</w:t>
      </w:r>
      <w:r w:rsidRPr="00FF147C">
        <w:rPr>
          <w:rFonts w:ascii="Times New Roman" w:hAnsi="Times New Roman"/>
          <w:b w:val="0"/>
          <w:sz w:val="24"/>
        </w:rPr>
        <w:t xml:space="preserve"> (without VAT).  </w:t>
      </w:r>
    </w:p>
    <w:p w:rsidR="00932D58" w:rsidRPr="00FF147C" w:rsidRDefault="00932D58" w:rsidP="00932D58">
      <w:pPr>
        <w:pStyle w:val="ListParagraph"/>
        <w:numPr>
          <w:ilvl w:val="0"/>
          <w:numId w:val="11"/>
        </w:numPr>
        <w:shd w:val="clear" w:color="auto" w:fill="FFFFFF" w:themeFill="background1"/>
        <w:tabs>
          <w:tab w:val="right" w:pos="7272"/>
        </w:tabs>
        <w:spacing w:before="60" w:line="276" w:lineRule="auto"/>
        <w:jc w:val="both"/>
        <w:rPr>
          <w:rFonts w:ascii="Times New Roman" w:hAnsi="Times New Roman"/>
          <w:b w:val="0"/>
          <w:sz w:val="24"/>
        </w:rPr>
      </w:pPr>
      <w:r w:rsidRPr="00FF147C">
        <w:rPr>
          <w:rFonts w:ascii="Times New Roman" w:hAnsi="Times New Roman"/>
          <w:b w:val="0"/>
          <w:sz w:val="24"/>
        </w:rPr>
        <w:lastRenderedPageBreak/>
        <w:t xml:space="preserve">Your quotation in duplicate and in English language should be accompanied by adequate technical documentation and catalogue(s) and other printed material or pertinent information for the item quoted. </w:t>
      </w:r>
    </w:p>
    <w:p w:rsidR="00932D58" w:rsidRPr="00FF147C" w:rsidRDefault="00932D58" w:rsidP="00932D58">
      <w:pPr>
        <w:pStyle w:val="ListParagraph"/>
        <w:numPr>
          <w:ilvl w:val="0"/>
          <w:numId w:val="11"/>
        </w:numPr>
        <w:shd w:val="clear" w:color="auto" w:fill="FFFFFF" w:themeFill="background1"/>
        <w:tabs>
          <w:tab w:val="right" w:pos="7272"/>
        </w:tabs>
        <w:spacing w:before="60" w:after="240" w:line="276" w:lineRule="auto"/>
        <w:jc w:val="both"/>
        <w:rPr>
          <w:rFonts w:ascii="Times New Roman" w:hAnsi="Times New Roman"/>
          <w:b w:val="0"/>
          <w:sz w:val="24"/>
        </w:rPr>
      </w:pPr>
      <w:r w:rsidRPr="00FF147C">
        <w:rPr>
          <w:rFonts w:ascii="Times New Roman" w:hAnsi="Times New Roman"/>
          <w:b w:val="0"/>
          <w:sz w:val="24"/>
        </w:rPr>
        <w:t>Your quotation should be submitted as per the following instructions and in accordance with the attached Contract.  The attached Terms and Conditions of Supply is an integral part of the Contract.</w:t>
      </w:r>
    </w:p>
    <w:p w:rsidR="00932D58" w:rsidRPr="00FF147C" w:rsidRDefault="00932D58" w:rsidP="00932D58">
      <w:pPr>
        <w:pStyle w:val="ListParagraph"/>
        <w:numPr>
          <w:ilvl w:val="0"/>
          <w:numId w:val="11"/>
        </w:numPr>
        <w:spacing w:after="120" w:line="276" w:lineRule="auto"/>
        <w:rPr>
          <w:rFonts w:ascii="Times New Roman" w:hAnsi="Times New Roman"/>
          <w:b w:val="0"/>
          <w:sz w:val="24"/>
        </w:rPr>
      </w:pPr>
      <w:r w:rsidRPr="00FF147C">
        <w:rPr>
          <w:rFonts w:ascii="Times New Roman" w:hAnsi="Times New Roman"/>
          <w:b w:val="0"/>
          <w:sz w:val="24"/>
        </w:rPr>
        <w:t>The following documents shall be construed as part of this invitation, in the following order:</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Instructions to Tenderers;</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Form of Contract;</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Form of Quotation;</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Terms and Conditions of Supply;</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Schedule of Requirements;</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Technical Specifications;</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 xml:space="preserve">Manufacturer’s Authorization </w:t>
      </w:r>
    </w:p>
    <w:p w:rsidR="00932D58" w:rsidRDefault="00932D58"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8924B1" w:rsidRDefault="008924B1"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8924B1" w:rsidRDefault="008924B1"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8924B1" w:rsidRDefault="008924B1"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8924B1" w:rsidRDefault="008924B1"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8924B1" w:rsidRDefault="008924B1"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8924B1" w:rsidRPr="00FF147C" w:rsidRDefault="008924B1"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932D58" w:rsidRPr="00FF147C" w:rsidRDefault="00932D58"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932D58" w:rsidRPr="00FF147C" w:rsidRDefault="00932D58"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932D58" w:rsidRDefault="00932D58"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8924B1" w:rsidRDefault="008924B1"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8924B1" w:rsidRPr="00FF147C" w:rsidRDefault="008924B1" w:rsidP="00932D58">
      <w:pPr>
        <w:shd w:val="clear" w:color="auto" w:fill="FFFFFF" w:themeFill="background1"/>
        <w:tabs>
          <w:tab w:val="right" w:pos="7272"/>
        </w:tabs>
        <w:spacing w:before="60" w:after="200" w:line="276" w:lineRule="auto"/>
        <w:jc w:val="both"/>
        <w:rPr>
          <w:rFonts w:ascii="Times New Roman" w:hAnsi="Times New Roman"/>
          <w:b w:val="0"/>
          <w:sz w:val="24"/>
        </w:rPr>
      </w:pPr>
      <w:bookmarkStart w:id="0" w:name="_GoBack"/>
      <w:bookmarkEnd w:id="0"/>
    </w:p>
    <w:p w:rsidR="00932D58" w:rsidRPr="00FF147C" w:rsidRDefault="00932D58" w:rsidP="00932D58">
      <w:pPr>
        <w:shd w:val="clear" w:color="auto" w:fill="FFFFFF" w:themeFill="background1"/>
        <w:tabs>
          <w:tab w:val="right" w:pos="7272"/>
        </w:tabs>
        <w:spacing w:before="60" w:after="200" w:line="276" w:lineRule="auto"/>
        <w:jc w:val="both"/>
        <w:rPr>
          <w:rFonts w:ascii="Times New Roman" w:hAnsi="Times New Roman"/>
          <w:b w:val="0"/>
          <w:sz w:val="24"/>
        </w:rPr>
      </w:pPr>
    </w:p>
    <w:p w:rsidR="00932D58" w:rsidRPr="00FF147C" w:rsidRDefault="00932D58" w:rsidP="00932D58">
      <w:pPr>
        <w:shd w:val="clear" w:color="auto" w:fill="FFFFFF" w:themeFill="background1"/>
        <w:tabs>
          <w:tab w:val="right" w:pos="7272"/>
        </w:tabs>
        <w:spacing w:before="60" w:after="200" w:line="276" w:lineRule="auto"/>
        <w:jc w:val="center"/>
        <w:rPr>
          <w:rFonts w:ascii="Times New Roman" w:hAnsi="Times New Roman"/>
          <w:sz w:val="24"/>
          <w:u w:val="single"/>
        </w:rPr>
      </w:pPr>
      <w:r w:rsidRPr="00FF147C">
        <w:rPr>
          <w:rFonts w:ascii="Times New Roman" w:hAnsi="Times New Roman"/>
          <w:sz w:val="24"/>
          <w:u w:val="single"/>
        </w:rPr>
        <w:lastRenderedPageBreak/>
        <w:t>INSTRUCTIONS TO TENDERERS</w:t>
      </w:r>
    </w:p>
    <w:p w:rsidR="00932D58" w:rsidRPr="00FF147C" w:rsidRDefault="00932D58" w:rsidP="00932D58">
      <w:pPr>
        <w:keepNext/>
        <w:numPr>
          <w:ilvl w:val="0"/>
          <w:numId w:val="13"/>
        </w:numPr>
        <w:spacing w:before="120" w:after="120" w:line="276" w:lineRule="auto"/>
        <w:jc w:val="both"/>
        <w:rPr>
          <w:rFonts w:ascii="Times New Roman" w:hAnsi="Times New Roman"/>
          <w:sz w:val="24"/>
        </w:rPr>
      </w:pPr>
      <w:r w:rsidRPr="00FF147C">
        <w:rPr>
          <w:rFonts w:ascii="Times New Roman" w:hAnsi="Times New Roman"/>
          <w:sz w:val="24"/>
        </w:rPr>
        <w:t>Goods to be provided</w:t>
      </w:r>
    </w:p>
    <w:p w:rsidR="00932D58" w:rsidRPr="00FF147C" w:rsidRDefault="00932D58" w:rsidP="00932D58">
      <w:pPr>
        <w:shd w:val="clear" w:color="auto" w:fill="FFFFFF" w:themeFill="background1"/>
        <w:spacing w:after="240" w:line="276" w:lineRule="auto"/>
        <w:jc w:val="both"/>
        <w:rPr>
          <w:rFonts w:ascii="Times New Roman" w:hAnsi="Times New Roman"/>
          <w:b w:val="0"/>
          <w:sz w:val="24"/>
          <w:u w:val="single"/>
        </w:rPr>
      </w:pPr>
      <w:r w:rsidRPr="00FF147C">
        <w:rPr>
          <w:rFonts w:ascii="Times New Roman" w:hAnsi="Times New Roman"/>
          <w:b w:val="0"/>
          <w:sz w:val="24"/>
        </w:rPr>
        <w:t>The goods required by the contracting authority are described in the Terms and Conditions of Supply and in Annex 1, Schedule of Requirements.</w:t>
      </w:r>
    </w:p>
    <w:p w:rsidR="00932D58" w:rsidRPr="00FF147C" w:rsidRDefault="00932D58" w:rsidP="00932D58">
      <w:pPr>
        <w:pStyle w:val="ListParagraph"/>
        <w:numPr>
          <w:ilvl w:val="0"/>
          <w:numId w:val="13"/>
        </w:numPr>
        <w:shd w:val="clear" w:color="auto" w:fill="FFFFFF" w:themeFill="background1"/>
        <w:tabs>
          <w:tab w:val="right" w:pos="7272"/>
        </w:tabs>
        <w:spacing w:before="60" w:after="200" w:line="276" w:lineRule="auto"/>
        <w:jc w:val="both"/>
        <w:rPr>
          <w:rFonts w:ascii="Times New Roman" w:hAnsi="Times New Roman"/>
          <w:sz w:val="24"/>
        </w:rPr>
      </w:pPr>
      <w:r w:rsidRPr="00FF147C">
        <w:rPr>
          <w:rFonts w:ascii="Times New Roman" w:hAnsi="Times New Roman"/>
          <w:sz w:val="24"/>
        </w:rPr>
        <w:t>Qualification Requirements</w:t>
      </w:r>
    </w:p>
    <w:p w:rsidR="00932D58" w:rsidRPr="00FF147C" w:rsidRDefault="00932D58" w:rsidP="00932D58">
      <w:pPr>
        <w:autoSpaceDE w:val="0"/>
        <w:autoSpaceDN w:val="0"/>
        <w:adjustRightInd w:val="0"/>
        <w:spacing w:after="240" w:line="276" w:lineRule="auto"/>
        <w:jc w:val="both"/>
        <w:rPr>
          <w:rFonts w:ascii="Times New Roman" w:hAnsi="Times New Roman"/>
          <w:b w:val="0"/>
          <w:sz w:val="24"/>
        </w:rPr>
      </w:pPr>
      <w:r w:rsidRPr="00FF147C">
        <w:rPr>
          <w:rFonts w:ascii="Times New Roman" w:hAnsi="Times New Roman"/>
          <w:b w:val="0"/>
          <w:sz w:val="24"/>
        </w:rPr>
        <w:t xml:space="preserve">Requirements not included in the text below shall not be used in the evaluation of the Bidder’s qualifications.  </w:t>
      </w:r>
    </w:p>
    <w:p w:rsidR="00932D58" w:rsidRPr="00FF147C" w:rsidRDefault="00932D58" w:rsidP="00932D58">
      <w:pPr>
        <w:autoSpaceDE w:val="0"/>
        <w:autoSpaceDN w:val="0"/>
        <w:adjustRightInd w:val="0"/>
        <w:spacing w:after="240" w:line="276" w:lineRule="auto"/>
        <w:jc w:val="both"/>
        <w:rPr>
          <w:rFonts w:ascii="Times New Roman" w:hAnsi="Times New Roman"/>
          <w:b w:val="0"/>
          <w:sz w:val="24"/>
        </w:rPr>
      </w:pPr>
      <w:r w:rsidRPr="00FF147C">
        <w:rPr>
          <w:rFonts w:ascii="Times New Roman" w:hAnsi="Times New Roman"/>
          <w:b w:val="0"/>
          <w:sz w:val="24"/>
        </w:rPr>
        <w:t xml:space="preserve">If Bidder is Manufacturer or not: </w:t>
      </w:r>
    </w:p>
    <w:p w:rsidR="00932D58" w:rsidRPr="00FF147C" w:rsidRDefault="00932D58" w:rsidP="00932D58">
      <w:pPr>
        <w:autoSpaceDE w:val="0"/>
        <w:autoSpaceDN w:val="0"/>
        <w:adjustRightInd w:val="0"/>
        <w:spacing w:after="240" w:line="276" w:lineRule="auto"/>
        <w:ind w:left="1620" w:hanging="540"/>
        <w:jc w:val="both"/>
        <w:rPr>
          <w:rFonts w:ascii="Times New Roman" w:hAnsi="Times New Roman"/>
          <w:b w:val="0"/>
          <w:sz w:val="24"/>
        </w:rPr>
      </w:pPr>
      <w:r w:rsidRPr="00FF147C">
        <w:rPr>
          <w:rFonts w:ascii="Times New Roman" w:hAnsi="Times New Roman"/>
          <w:b w:val="0"/>
          <w:sz w:val="24"/>
        </w:rPr>
        <w:t>(</w:t>
      </w:r>
      <w:proofErr w:type="spellStart"/>
      <w:r w:rsidRPr="00FF147C">
        <w:rPr>
          <w:rFonts w:ascii="Times New Roman" w:hAnsi="Times New Roman"/>
          <w:b w:val="0"/>
          <w:sz w:val="24"/>
        </w:rPr>
        <w:t>i</w:t>
      </w:r>
      <w:proofErr w:type="spellEnd"/>
      <w:r w:rsidRPr="00FF147C">
        <w:rPr>
          <w:rFonts w:ascii="Times New Roman" w:hAnsi="Times New Roman"/>
          <w:b w:val="0"/>
          <w:sz w:val="24"/>
        </w:rPr>
        <w:t xml:space="preserve">) </w:t>
      </w:r>
      <w:r w:rsidRPr="00FF147C">
        <w:rPr>
          <w:rFonts w:ascii="Times New Roman" w:hAnsi="Times New Roman"/>
          <w:b w:val="0"/>
          <w:sz w:val="24"/>
        </w:rPr>
        <w:tab/>
        <w:t xml:space="preserve">Legal and Financial Capability </w:t>
      </w:r>
    </w:p>
    <w:p w:rsidR="00932D58" w:rsidRPr="00FF147C" w:rsidRDefault="00932D58" w:rsidP="00932D58">
      <w:pPr>
        <w:autoSpaceDE w:val="0"/>
        <w:autoSpaceDN w:val="0"/>
        <w:adjustRightInd w:val="0"/>
        <w:spacing w:after="240" w:line="276" w:lineRule="auto"/>
        <w:jc w:val="both"/>
        <w:rPr>
          <w:rFonts w:ascii="Times New Roman" w:hAnsi="Times New Roman"/>
          <w:b w:val="0"/>
          <w:i/>
          <w:iCs/>
          <w:sz w:val="24"/>
        </w:rPr>
      </w:pPr>
      <w:r w:rsidRPr="00FF147C">
        <w:rPr>
          <w:rFonts w:ascii="Times New Roman" w:hAnsi="Times New Roman"/>
          <w:b w:val="0"/>
          <w:sz w:val="24"/>
        </w:rPr>
        <w:t>The Bidder shall furnish documentary evidence that it meets the following legal and financial requirements:</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Proof of Registration by a national Registrar of Companies, Trade Association or similar organization in the country of establishment.</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A declaration from the public authorities that certifies that the bidder is free of debts regarding the payment of value added or a similar sales tax in accordance with national legislation.</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A declaration from the public authorities that certifies that the bidder is free of debts regarding taxes and social security contributions.</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A statement from the authorities that certifies t</w:t>
      </w:r>
      <w:r w:rsidRPr="00FF147C">
        <w:rPr>
          <w:rFonts w:ascii="Times New Roman" w:hAnsi="Times New Roman"/>
          <w:b w:val="0"/>
          <w:sz w:val="24"/>
        </w:rPr>
        <w:t>he average</w:t>
      </w:r>
      <w:r w:rsidRPr="00FF147C">
        <w:rPr>
          <w:rFonts w:ascii="Times New Roman" w:hAnsi="Times New Roman"/>
          <w:b w:val="0"/>
          <w:iCs/>
          <w:sz w:val="24"/>
        </w:rPr>
        <w:t xml:space="preserve"> annual turnover for the last two years (2021, 2022, 2023)</w:t>
      </w:r>
      <w:r w:rsidRPr="00FF147C">
        <w:rPr>
          <w:rFonts w:ascii="Times New Roman" w:hAnsi="Times New Roman"/>
          <w:b w:val="0"/>
          <w:sz w:val="24"/>
        </w:rPr>
        <w:t xml:space="preserve"> which must be </w:t>
      </w:r>
      <w:r w:rsidRPr="00FF147C">
        <w:rPr>
          <w:rFonts w:ascii="Times New Roman" w:hAnsi="Times New Roman"/>
          <w:b w:val="0"/>
          <w:bCs w:val="0"/>
          <w:sz w:val="24"/>
        </w:rPr>
        <w:t xml:space="preserve">at least equal of </w:t>
      </w:r>
      <w:r w:rsidRPr="00FF147C">
        <w:rPr>
          <w:rFonts w:ascii="Times New Roman" w:hAnsi="Times New Roman"/>
          <w:b w:val="0"/>
          <w:sz w:val="24"/>
        </w:rPr>
        <w:t xml:space="preserve">the value of the present contract.  </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 xml:space="preserve">A Power of Attorney certifying that the person signing the tender is an authorized representative of the Bidder. (If applied). </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 xml:space="preserve">In case of the participation of </w:t>
      </w:r>
      <w:r w:rsidRPr="00FF147C">
        <w:rPr>
          <w:rFonts w:ascii="Times New Roman" w:hAnsi="Times New Roman"/>
          <w:b w:val="0"/>
          <w:sz w:val="24"/>
        </w:rPr>
        <w:t xml:space="preserve">a joint venture (JV), the agreement or the letter of intent with the intent to enter into such an agreement should be submitted. </w:t>
      </w:r>
    </w:p>
    <w:p w:rsidR="00932D58" w:rsidRPr="00FF147C" w:rsidRDefault="00932D58" w:rsidP="00932D58">
      <w:pPr>
        <w:autoSpaceDE w:val="0"/>
        <w:autoSpaceDN w:val="0"/>
        <w:adjustRightInd w:val="0"/>
        <w:spacing w:after="240" w:line="276" w:lineRule="auto"/>
        <w:ind w:left="1620" w:hanging="540"/>
        <w:jc w:val="both"/>
        <w:rPr>
          <w:rFonts w:ascii="Times New Roman" w:hAnsi="Times New Roman"/>
          <w:b w:val="0"/>
          <w:sz w:val="24"/>
        </w:rPr>
      </w:pPr>
      <w:r w:rsidRPr="00FF147C">
        <w:rPr>
          <w:rFonts w:ascii="Times New Roman" w:hAnsi="Times New Roman"/>
          <w:b w:val="0"/>
          <w:sz w:val="24"/>
        </w:rPr>
        <w:t xml:space="preserve">(ii) </w:t>
      </w:r>
      <w:r w:rsidRPr="00FF147C">
        <w:rPr>
          <w:rFonts w:ascii="Times New Roman" w:hAnsi="Times New Roman"/>
          <w:b w:val="0"/>
          <w:sz w:val="24"/>
        </w:rPr>
        <w:tab/>
        <w:t>Experience and Technical Capacity</w:t>
      </w:r>
    </w:p>
    <w:p w:rsidR="00932D58" w:rsidRPr="00FF147C" w:rsidRDefault="00932D58" w:rsidP="00932D58">
      <w:pPr>
        <w:autoSpaceDE w:val="0"/>
        <w:autoSpaceDN w:val="0"/>
        <w:adjustRightInd w:val="0"/>
        <w:spacing w:after="240" w:line="276" w:lineRule="auto"/>
        <w:jc w:val="both"/>
        <w:rPr>
          <w:rFonts w:ascii="Times New Roman" w:hAnsi="Times New Roman"/>
          <w:b w:val="0"/>
          <w:sz w:val="24"/>
        </w:rPr>
      </w:pPr>
      <w:r w:rsidRPr="00FF147C">
        <w:rPr>
          <w:rFonts w:ascii="Times New Roman" w:hAnsi="Times New Roman"/>
          <w:b w:val="0"/>
          <w:sz w:val="24"/>
        </w:rPr>
        <w:lastRenderedPageBreak/>
        <w:t>The Bidder shall furnish documentary evidence to demonstrate that it meets the following experience requirement:</w:t>
      </w:r>
    </w:p>
    <w:p w:rsidR="00932D58" w:rsidRPr="00FF147C" w:rsidRDefault="00932D58" w:rsidP="00932D58">
      <w:pPr>
        <w:pStyle w:val="ListParagraph"/>
        <w:numPr>
          <w:ilvl w:val="0"/>
          <w:numId w:val="15"/>
        </w:numPr>
        <w:spacing w:after="160" w:line="276" w:lineRule="auto"/>
        <w:contextualSpacing/>
        <w:jc w:val="both"/>
        <w:rPr>
          <w:rFonts w:ascii="Times New Roman" w:hAnsi="Times New Roman"/>
          <w:b w:val="0"/>
          <w:sz w:val="24"/>
        </w:rPr>
      </w:pPr>
      <w:r w:rsidRPr="00FF147C">
        <w:rPr>
          <w:rFonts w:ascii="Times New Roman" w:hAnsi="Times New Roman"/>
          <w:b w:val="0"/>
          <w:iCs/>
          <w:sz w:val="24"/>
        </w:rPr>
        <w:t xml:space="preserve">Copies of similar contracts, </w:t>
      </w:r>
      <w:r w:rsidRPr="00FF147C">
        <w:rPr>
          <w:rFonts w:ascii="Times New Roman" w:hAnsi="Times New Roman"/>
          <w:b w:val="0"/>
          <w:sz w:val="24"/>
        </w:rPr>
        <w:t>successfully completed,</w:t>
      </w:r>
      <w:r w:rsidRPr="00FF147C">
        <w:rPr>
          <w:rFonts w:ascii="Times New Roman" w:hAnsi="Times New Roman"/>
          <w:b w:val="0"/>
          <w:iCs/>
          <w:sz w:val="24"/>
        </w:rPr>
        <w:t xml:space="preserve"> undertaken by the bidder</w:t>
      </w:r>
      <w:r w:rsidRPr="00FF147C">
        <w:rPr>
          <w:rFonts w:ascii="Times New Roman" w:hAnsi="Times New Roman"/>
          <w:b w:val="0"/>
          <w:sz w:val="24"/>
        </w:rPr>
        <w:t xml:space="preserve">, over the last three-year period (2021, 2022, 2023), whose nature, amount and complexity is comparable to the supply concerned by this tender.  The total value of the contracts must be </w:t>
      </w:r>
      <w:r w:rsidRPr="00FF147C">
        <w:rPr>
          <w:rFonts w:ascii="Times New Roman" w:hAnsi="Times New Roman"/>
          <w:b w:val="0"/>
          <w:bCs w:val="0"/>
          <w:sz w:val="24"/>
        </w:rPr>
        <w:t xml:space="preserve">at least equal of the 40% of </w:t>
      </w:r>
      <w:r w:rsidRPr="00FF147C">
        <w:rPr>
          <w:rFonts w:ascii="Times New Roman" w:hAnsi="Times New Roman"/>
          <w:b w:val="0"/>
          <w:sz w:val="24"/>
        </w:rPr>
        <w:t>the value of the present contract</w:t>
      </w:r>
      <w:r w:rsidR="00527524" w:rsidRPr="00FF147C">
        <w:rPr>
          <w:rFonts w:ascii="Times New Roman" w:hAnsi="Times New Roman"/>
          <w:b w:val="0"/>
          <w:sz w:val="24"/>
        </w:rPr>
        <w:t xml:space="preserve"> in Euro without Vat.  </w:t>
      </w:r>
      <w:r w:rsidRPr="00FF147C">
        <w:rPr>
          <w:rFonts w:ascii="Times New Roman" w:hAnsi="Times New Roman"/>
          <w:b w:val="0"/>
          <w:bCs w:val="0"/>
          <w:sz w:val="24"/>
        </w:rPr>
        <w:t>For each contract the references issued by the employer/client are required.</w:t>
      </w:r>
      <w:r w:rsidRPr="00FF147C" w:rsidDel="00D41881">
        <w:rPr>
          <w:rFonts w:ascii="Times New Roman" w:hAnsi="Times New Roman"/>
          <w:b w:val="0"/>
          <w:sz w:val="24"/>
        </w:rPr>
        <w:t xml:space="preserve"> </w:t>
      </w:r>
    </w:p>
    <w:p w:rsidR="00527524" w:rsidRPr="00FF147C" w:rsidRDefault="00527524" w:rsidP="00F5577A">
      <w:pPr>
        <w:pStyle w:val="ListParagraph"/>
        <w:numPr>
          <w:ilvl w:val="0"/>
          <w:numId w:val="15"/>
        </w:numPr>
        <w:jc w:val="both"/>
        <w:rPr>
          <w:rFonts w:ascii="Times New Roman" w:hAnsi="Times New Roman"/>
          <w:b w:val="0"/>
          <w:sz w:val="24"/>
        </w:rPr>
      </w:pPr>
      <w:r w:rsidRPr="00FF147C">
        <w:rPr>
          <w:rFonts w:ascii="Times New Roman" w:hAnsi="Times New Roman"/>
          <w:b w:val="0"/>
          <w:sz w:val="24"/>
        </w:rPr>
        <w:t>The Bidder must possess the ISO 9001:2015 Certification or equivalent for quality management systems, ISO/IEC 20000-1:2011 Certification or equivalent for the management of services in information technology.</w:t>
      </w:r>
    </w:p>
    <w:p w:rsidR="00527524" w:rsidRPr="00FF147C" w:rsidRDefault="00527524" w:rsidP="00F5577A">
      <w:pPr>
        <w:pStyle w:val="ListParagraph"/>
        <w:numPr>
          <w:ilvl w:val="0"/>
          <w:numId w:val="15"/>
        </w:numPr>
        <w:spacing w:after="160" w:line="276" w:lineRule="auto"/>
        <w:contextualSpacing/>
        <w:jc w:val="both"/>
        <w:rPr>
          <w:rFonts w:ascii="Times New Roman" w:hAnsi="Times New Roman"/>
          <w:b w:val="0"/>
          <w:sz w:val="24"/>
        </w:rPr>
      </w:pPr>
      <w:r w:rsidRPr="00FF147C">
        <w:rPr>
          <w:rFonts w:ascii="Times New Roman" w:hAnsi="Times New Roman"/>
          <w:b w:val="0"/>
          <w:sz w:val="24"/>
        </w:rPr>
        <w:t>The Bidder must be authorized by the manufacturer or by a distributor authorized by the manufacturer for the sale of the offered products in the territory of Albania. To prove this request, the relevant document must be presented.</w:t>
      </w:r>
    </w:p>
    <w:p w:rsidR="00527524" w:rsidRPr="00FF147C" w:rsidRDefault="00527524" w:rsidP="00F5577A">
      <w:pPr>
        <w:pStyle w:val="ListParagraph"/>
        <w:numPr>
          <w:ilvl w:val="0"/>
          <w:numId w:val="15"/>
        </w:numPr>
        <w:spacing w:after="160" w:line="276" w:lineRule="auto"/>
        <w:contextualSpacing/>
        <w:jc w:val="both"/>
        <w:rPr>
          <w:rFonts w:ascii="Times New Roman" w:hAnsi="Times New Roman"/>
          <w:b w:val="0"/>
          <w:sz w:val="24"/>
        </w:rPr>
      </w:pPr>
      <w:r w:rsidRPr="00FF147C">
        <w:rPr>
          <w:rFonts w:ascii="Times New Roman" w:hAnsi="Times New Roman"/>
          <w:b w:val="0"/>
          <w:sz w:val="24"/>
        </w:rPr>
        <w:t>The Bidder must submit a statement where he undertakes the installation and configuration of the equipment according to the existing INSTAT infrastructure configurations.</w:t>
      </w:r>
    </w:p>
    <w:p w:rsidR="00F5577A" w:rsidRPr="00FF147C" w:rsidRDefault="00F5577A" w:rsidP="00F5577A">
      <w:pPr>
        <w:pStyle w:val="ListParagraph"/>
        <w:numPr>
          <w:ilvl w:val="0"/>
          <w:numId w:val="15"/>
        </w:numPr>
        <w:jc w:val="both"/>
        <w:rPr>
          <w:rFonts w:ascii="Times New Roman" w:hAnsi="Times New Roman"/>
          <w:b w:val="0"/>
          <w:sz w:val="24"/>
        </w:rPr>
      </w:pPr>
      <w:r w:rsidRPr="00FF147C">
        <w:rPr>
          <w:rFonts w:ascii="Times New Roman" w:hAnsi="Times New Roman"/>
          <w:b w:val="0"/>
          <w:sz w:val="24"/>
        </w:rPr>
        <w:t>The Bidder must submit evidence for the staff of employees, as well as the payroll according to the E-Sig format, where the number of insured employees is not less than 5 (five) for the last month, where the technical personnel who will engage in the implementation of the project, with the following criteria:</w:t>
      </w:r>
    </w:p>
    <w:p w:rsidR="00F5577A" w:rsidRPr="00FF147C" w:rsidRDefault="00F5577A" w:rsidP="00F5577A">
      <w:pPr>
        <w:pStyle w:val="ListParagraph"/>
        <w:numPr>
          <w:ilvl w:val="0"/>
          <w:numId w:val="17"/>
        </w:numPr>
        <w:rPr>
          <w:rFonts w:ascii="Times New Roman" w:hAnsi="Times New Roman"/>
          <w:b w:val="0"/>
          <w:sz w:val="24"/>
        </w:rPr>
      </w:pPr>
      <w:r w:rsidRPr="00FF147C">
        <w:rPr>
          <w:rFonts w:ascii="Times New Roman" w:hAnsi="Times New Roman"/>
          <w:b w:val="0"/>
          <w:sz w:val="24"/>
        </w:rPr>
        <w:t>1 (one) certified information security employee</w:t>
      </w:r>
    </w:p>
    <w:p w:rsidR="00F5577A" w:rsidRPr="00FF147C" w:rsidRDefault="00F5577A" w:rsidP="00F5577A">
      <w:pPr>
        <w:pStyle w:val="ListParagraph"/>
        <w:numPr>
          <w:ilvl w:val="0"/>
          <w:numId w:val="17"/>
        </w:numPr>
        <w:rPr>
          <w:rFonts w:ascii="Times New Roman" w:hAnsi="Times New Roman"/>
          <w:b w:val="0"/>
          <w:sz w:val="24"/>
        </w:rPr>
      </w:pPr>
      <w:r w:rsidRPr="00FF147C">
        <w:rPr>
          <w:rFonts w:ascii="Times New Roman" w:hAnsi="Times New Roman"/>
          <w:b w:val="0"/>
          <w:sz w:val="24"/>
        </w:rPr>
        <w:t>1 (one) certified employee for networking</w:t>
      </w:r>
    </w:p>
    <w:p w:rsidR="00F5577A" w:rsidRPr="00FF147C" w:rsidRDefault="00F5577A" w:rsidP="00F5577A">
      <w:pPr>
        <w:pStyle w:val="ListParagraph"/>
        <w:rPr>
          <w:rFonts w:ascii="Times New Roman" w:hAnsi="Times New Roman"/>
          <w:b w:val="0"/>
          <w:sz w:val="24"/>
        </w:rPr>
      </w:pPr>
      <w:r w:rsidRPr="00FF147C">
        <w:rPr>
          <w:rFonts w:ascii="Times New Roman" w:hAnsi="Times New Roman"/>
          <w:b w:val="0"/>
          <w:sz w:val="24"/>
        </w:rPr>
        <w:t>For technical staff employees, the economic operator must present the relevant evidence or certificates/transcripts.</w:t>
      </w:r>
    </w:p>
    <w:p w:rsidR="00F5577A" w:rsidRPr="00FF147C" w:rsidRDefault="00F5577A" w:rsidP="00F5577A">
      <w:pPr>
        <w:pStyle w:val="ListParagraph"/>
        <w:rPr>
          <w:rFonts w:ascii="Times New Roman" w:hAnsi="Times New Roman"/>
          <w:b w:val="0"/>
          <w:i/>
          <w:sz w:val="24"/>
        </w:rPr>
      </w:pPr>
      <w:r w:rsidRPr="00FF147C">
        <w:rPr>
          <w:rFonts w:ascii="Times New Roman" w:hAnsi="Times New Roman"/>
          <w:b w:val="0"/>
          <w:i/>
          <w:sz w:val="24"/>
        </w:rPr>
        <w:t>(Clarification: regarding certifications, an employee may possess more than one certification required to meet the criteria).</w:t>
      </w:r>
    </w:p>
    <w:p w:rsidR="00F5577A" w:rsidRPr="00FF147C" w:rsidRDefault="00F5577A" w:rsidP="00F5577A">
      <w:pPr>
        <w:pStyle w:val="ListParagraph"/>
        <w:rPr>
          <w:rFonts w:ascii="Times New Roman" w:hAnsi="Times New Roman"/>
          <w:b w:val="0"/>
          <w:sz w:val="24"/>
        </w:rPr>
      </w:pPr>
      <w:r w:rsidRPr="00FF147C">
        <w:rPr>
          <w:rFonts w:ascii="Times New Roman" w:hAnsi="Times New Roman"/>
          <w:b w:val="0"/>
          <w:sz w:val="24"/>
        </w:rPr>
        <w:t>To prove the fulfillment of this criterion, the Bidder must submit the following documentation for the above-mentioned employees:</w:t>
      </w:r>
    </w:p>
    <w:p w:rsidR="00F5577A" w:rsidRPr="00FF147C" w:rsidRDefault="00F5577A" w:rsidP="00F5577A">
      <w:pPr>
        <w:pStyle w:val="ListParagraph"/>
        <w:rPr>
          <w:rFonts w:ascii="Times New Roman" w:hAnsi="Times New Roman"/>
          <w:b w:val="0"/>
          <w:sz w:val="24"/>
        </w:rPr>
      </w:pPr>
      <w:r w:rsidRPr="00FF147C">
        <w:rPr>
          <w:rFonts w:ascii="Times New Roman" w:hAnsi="Times New Roman"/>
          <w:b w:val="0"/>
          <w:sz w:val="24"/>
        </w:rPr>
        <w:t>-</w:t>
      </w:r>
      <w:r w:rsidRPr="00FF147C">
        <w:rPr>
          <w:rFonts w:ascii="Times New Roman" w:hAnsi="Times New Roman"/>
          <w:b w:val="0"/>
          <w:sz w:val="24"/>
        </w:rPr>
        <w:tab/>
        <w:t>Relevant certificates;</w:t>
      </w:r>
    </w:p>
    <w:p w:rsidR="00F5577A" w:rsidRPr="00FF147C" w:rsidRDefault="00F5577A" w:rsidP="00F5577A">
      <w:pPr>
        <w:pStyle w:val="ListParagraph"/>
        <w:rPr>
          <w:rFonts w:ascii="Times New Roman" w:hAnsi="Times New Roman"/>
          <w:b w:val="0"/>
          <w:sz w:val="24"/>
        </w:rPr>
      </w:pPr>
      <w:r w:rsidRPr="00FF147C">
        <w:rPr>
          <w:rFonts w:ascii="Times New Roman" w:hAnsi="Times New Roman"/>
          <w:b w:val="0"/>
          <w:sz w:val="24"/>
        </w:rPr>
        <w:t>-</w:t>
      </w:r>
      <w:r w:rsidRPr="00FF147C">
        <w:rPr>
          <w:rFonts w:ascii="Times New Roman" w:hAnsi="Times New Roman"/>
          <w:b w:val="0"/>
          <w:sz w:val="24"/>
        </w:rPr>
        <w:tab/>
        <w:t xml:space="preserve">Declaration of Availability (see Annex 2) </w:t>
      </w:r>
    </w:p>
    <w:p w:rsidR="00F5577A" w:rsidRPr="00FF147C" w:rsidRDefault="00F5577A" w:rsidP="00F5577A">
      <w:pPr>
        <w:pStyle w:val="ListParagraph"/>
        <w:rPr>
          <w:rFonts w:ascii="Times New Roman" w:hAnsi="Times New Roman"/>
          <w:b w:val="0"/>
          <w:sz w:val="24"/>
        </w:rPr>
      </w:pPr>
    </w:p>
    <w:p w:rsidR="00932D58" w:rsidRPr="00FF147C" w:rsidRDefault="00932D58" w:rsidP="00527524">
      <w:pPr>
        <w:spacing w:after="160" w:line="276" w:lineRule="auto"/>
        <w:contextualSpacing/>
        <w:jc w:val="both"/>
        <w:rPr>
          <w:rFonts w:ascii="Times New Roman" w:hAnsi="Times New Roman"/>
          <w:b w:val="0"/>
          <w:sz w:val="24"/>
        </w:rPr>
      </w:pPr>
      <w:r w:rsidRPr="00FF147C">
        <w:rPr>
          <w:rFonts w:ascii="Times New Roman" w:hAnsi="Times New Roman"/>
          <w:b w:val="0"/>
          <w:iCs/>
          <w:sz w:val="24"/>
        </w:rPr>
        <w:t xml:space="preserve">The governing language shall be English.  Supporting documents and printed literature submitted in another language should be accompanied by a translation of the relevant passages in English (for example, in the case of voluminous contract in languages other than that, of this is required to be translated – relevant passages like scope of work, parties, amounts, deadlines, delivery details </w:t>
      </w:r>
      <w:proofErr w:type="spellStart"/>
      <w:r w:rsidRPr="00FF147C">
        <w:rPr>
          <w:rFonts w:ascii="Times New Roman" w:hAnsi="Times New Roman"/>
          <w:b w:val="0"/>
          <w:iCs/>
          <w:sz w:val="24"/>
        </w:rPr>
        <w:t>etc</w:t>
      </w:r>
      <w:proofErr w:type="spellEnd"/>
      <w:r w:rsidRPr="00FF147C">
        <w:rPr>
          <w:rFonts w:ascii="Times New Roman" w:hAnsi="Times New Roman"/>
          <w:b w:val="0"/>
          <w:iCs/>
          <w:sz w:val="24"/>
        </w:rPr>
        <w:t>…).</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sz w:val="24"/>
          <w:u w:val="single"/>
        </w:rPr>
        <w:t>Prices:</w:t>
      </w:r>
      <w:r w:rsidRPr="00FF147C">
        <w:rPr>
          <w:rFonts w:ascii="Times New Roman" w:hAnsi="Times New Roman"/>
          <w:b w:val="0"/>
          <w:sz w:val="24"/>
        </w:rPr>
        <w:t xml:space="preserve">  The prices should be quoted in Euro for the total cost which includes all taxes, VAT, duties, delivery and all specifications prescribed below.</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sz w:val="24"/>
          <w:u w:val="single"/>
        </w:rPr>
        <w:lastRenderedPageBreak/>
        <w:t>Evaluation of Quotations</w:t>
      </w:r>
      <w:r w:rsidRPr="00FF147C">
        <w:rPr>
          <w:rFonts w:ascii="Times New Roman" w:hAnsi="Times New Roman"/>
          <w:b w:val="0"/>
          <w:sz w:val="24"/>
          <w:u w:val="single"/>
        </w:rPr>
        <w:t>:</w:t>
      </w:r>
      <w:r w:rsidRPr="00FF147C">
        <w:rPr>
          <w:rFonts w:ascii="Times New Roman" w:hAnsi="Times New Roman"/>
          <w:b w:val="0"/>
          <w:sz w:val="24"/>
        </w:rPr>
        <w:t xml:space="preserve"> Offers determined to be substantially responsive to the technical specifications will be evaluated by comparison of the total price at final destination as per paragraphs above.</w:t>
      </w:r>
    </w:p>
    <w:p w:rsidR="00932D58" w:rsidRPr="00FF147C" w:rsidRDefault="00932D58" w:rsidP="00932D58">
      <w:p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b w:val="0"/>
          <w:sz w:val="24"/>
        </w:rPr>
        <w:t>In evaluating the quotations, the Purchaser will determine for each bid the evaluated price by adjusting the price quotation by making any correction for any arithmetical errors as follows:</w:t>
      </w:r>
    </w:p>
    <w:p w:rsidR="00932D58" w:rsidRPr="00FF147C" w:rsidRDefault="00932D58" w:rsidP="00932D58">
      <w:p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b w:val="0"/>
          <w:sz w:val="24"/>
        </w:rPr>
        <w:t>(a) Where there is a discrepancy between amounts in figures and in words, the amount in words will govern;</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(b) where is a discrepancy between the unit rate and the line item total resulting from multiplying the unit rate by the quantity, the unit rate as quoted will govern;</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(c) </w:t>
      </w:r>
      <w:proofErr w:type="gramStart"/>
      <w:r w:rsidRPr="00FF147C">
        <w:rPr>
          <w:rFonts w:ascii="Times New Roman" w:hAnsi="Times New Roman"/>
          <w:b w:val="0"/>
          <w:sz w:val="24"/>
        </w:rPr>
        <w:t>if</w:t>
      </w:r>
      <w:proofErr w:type="gramEnd"/>
      <w:r w:rsidRPr="00FF147C">
        <w:rPr>
          <w:rFonts w:ascii="Times New Roman" w:hAnsi="Times New Roman"/>
          <w:b w:val="0"/>
          <w:sz w:val="24"/>
        </w:rPr>
        <w:t xml:space="preserve"> a Supplier refuses to accept the correction, his quotation will be rejected.</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sz w:val="24"/>
          <w:u w:val="single"/>
        </w:rPr>
        <w:t>Award of Purchase Order:</w:t>
      </w:r>
      <w:r w:rsidRPr="00FF147C">
        <w:rPr>
          <w:rFonts w:ascii="Times New Roman" w:hAnsi="Times New Roman"/>
          <w:b w:val="0"/>
          <w:sz w:val="24"/>
        </w:rPr>
        <w:t xml:space="preserve">  The award will be made to the bidder offering the lowest evaluated price and that meets the required standards of technical and financial capabilities.  The successful bidder will sign a Contract as per attached form of contract and terms and conditions of supply. </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sz w:val="24"/>
          <w:u w:val="single"/>
        </w:rPr>
        <w:t>Validity of the Offer</w:t>
      </w:r>
      <w:r w:rsidRPr="00FF147C">
        <w:rPr>
          <w:rFonts w:ascii="Times New Roman" w:hAnsi="Times New Roman"/>
          <w:b w:val="0"/>
          <w:sz w:val="24"/>
          <w:u w:val="single"/>
        </w:rPr>
        <w:t>:</w:t>
      </w:r>
      <w:r w:rsidRPr="00FF147C">
        <w:rPr>
          <w:rFonts w:ascii="Times New Roman" w:hAnsi="Times New Roman"/>
          <w:b w:val="0"/>
          <w:sz w:val="24"/>
        </w:rPr>
        <w:t xml:space="preserve"> Your quotation(s) should be valid for a period of forty-five (45) days from the deadline for receipt of quotation(s) indicated in Paragraph 3 of this Invitation to Tender.</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sz w:val="24"/>
        </w:rPr>
      </w:pPr>
      <w:r w:rsidRPr="00FF147C">
        <w:rPr>
          <w:rFonts w:ascii="Times New Roman" w:hAnsi="Times New Roman"/>
          <w:sz w:val="24"/>
          <w:u w:val="single"/>
        </w:rPr>
        <w:t>Further information</w:t>
      </w:r>
      <w:r w:rsidRPr="00FF147C">
        <w:rPr>
          <w:rFonts w:ascii="Times New Roman" w:hAnsi="Times New Roman"/>
          <w:b w:val="0"/>
          <w:sz w:val="24"/>
        </w:rPr>
        <w:t xml:space="preserve"> can be obtained from</w:t>
      </w:r>
      <w:r w:rsidRPr="00FF147C">
        <w:rPr>
          <w:rFonts w:ascii="Times New Roman" w:hAnsi="Times New Roman"/>
          <w:sz w:val="24"/>
        </w:rPr>
        <w:t xml:space="preserve">: </w:t>
      </w:r>
      <w:proofErr w:type="spellStart"/>
      <w:r w:rsidRPr="00FF147C">
        <w:rPr>
          <w:rFonts w:ascii="Times New Roman" w:hAnsi="Times New Roman"/>
          <w:b w:val="0"/>
          <w:sz w:val="24"/>
        </w:rPr>
        <w:t>Sida</w:t>
      </w:r>
      <w:proofErr w:type="spellEnd"/>
      <w:r w:rsidRPr="00FF147C">
        <w:rPr>
          <w:rFonts w:ascii="Times New Roman" w:hAnsi="Times New Roman"/>
          <w:b w:val="0"/>
          <w:sz w:val="24"/>
        </w:rPr>
        <w:t xml:space="preserve"> Procurement Guidelines (SPG), March 2020</w:t>
      </w:r>
      <w:r w:rsidRPr="00FF147C">
        <w:rPr>
          <w:rFonts w:ascii="Times New Roman" w:hAnsi="Times New Roman"/>
          <w:sz w:val="24"/>
        </w:rPr>
        <w:t xml:space="preserve">. </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sz w:val="24"/>
          <w:u w:val="single"/>
        </w:rPr>
      </w:pPr>
      <w:r w:rsidRPr="00FF147C">
        <w:rPr>
          <w:rFonts w:ascii="Times New Roman" w:hAnsi="Times New Roman"/>
          <w:sz w:val="24"/>
          <w:u w:val="single"/>
        </w:rPr>
        <w:t>Inspections and Audits</w:t>
      </w:r>
    </w:p>
    <w:p w:rsidR="00932D58" w:rsidRPr="00FF147C" w:rsidRDefault="00932D58" w:rsidP="00932D58">
      <w:pPr>
        <w:pStyle w:val="ListParagraph"/>
        <w:shd w:val="clear" w:color="auto" w:fill="FFFFFF" w:themeFill="background1"/>
        <w:spacing w:before="240" w:line="276" w:lineRule="auto"/>
        <w:ind w:left="0"/>
        <w:jc w:val="both"/>
        <w:rPr>
          <w:rFonts w:ascii="Times New Roman" w:hAnsi="Times New Roman"/>
          <w:b w:val="0"/>
          <w:sz w:val="24"/>
        </w:rPr>
      </w:pPr>
      <w:r w:rsidRPr="00FF147C">
        <w:rPr>
          <w:rFonts w:ascii="Times New Roman" w:hAnsi="Times New Roman"/>
          <w:b w:val="0"/>
          <w:sz w:val="24"/>
        </w:rPr>
        <w:t>8.1 The Supplier shall carry out all instructions of the Purchaser which comply with the applicable laws where the destination is located.</w:t>
      </w:r>
    </w:p>
    <w:p w:rsidR="00932D58" w:rsidRPr="00FF147C" w:rsidRDefault="00932D58" w:rsidP="00932D58">
      <w:pPr>
        <w:shd w:val="clear" w:color="auto" w:fill="FFFFFF" w:themeFill="background1"/>
        <w:spacing w:before="240" w:line="276" w:lineRule="auto"/>
        <w:jc w:val="both"/>
        <w:rPr>
          <w:rFonts w:ascii="Times New Roman" w:hAnsi="Times New Roman"/>
          <w:b w:val="0"/>
          <w:bCs w:val="0"/>
          <w:sz w:val="24"/>
        </w:rPr>
      </w:pPr>
      <w:r w:rsidRPr="00FF147C">
        <w:rPr>
          <w:rFonts w:ascii="Times New Roman" w:hAnsi="Times New Roman"/>
          <w:b w:val="0"/>
          <w:sz w:val="24"/>
        </w:rPr>
        <w:t xml:space="preserve">8.2 The Supplier shall permit, and shall cause its Subcontractors and consultants to permit, the Purchaser and/or persons appointed by the Purchaser to inspect the Supplier’s offices and all accounts and records relating to the performance of the Contract and the submission of the bid, and to have such accounts and records audited by auditors appointed by the Purchaser if requested by the Purchaser.  The Supplier’s and its Subcontractors and consultants’ attention is drawn to Clause 5 Fraud and Corruption of the Form of Contract, which provides, inter alia, that </w:t>
      </w:r>
      <w:r w:rsidRPr="00FF147C">
        <w:rPr>
          <w:rFonts w:ascii="Times New Roman" w:hAnsi="Times New Roman"/>
          <w:b w:val="0"/>
          <w:bCs w:val="0"/>
          <w:sz w:val="24"/>
        </w:rPr>
        <w:t>acts intended to materially impede the exercise of the Purchaser’s inspection and audit rights constitute a prohibited practice subject to contract termination (as well as to a determination of ineligibility pursuant to the Purchaser’s prevailing sanctions procedures).</w:t>
      </w:r>
    </w:p>
    <w:p w:rsidR="00932D58" w:rsidRPr="00FF147C" w:rsidRDefault="00932D58" w:rsidP="00932D58">
      <w:pPr>
        <w:shd w:val="clear" w:color="auto" w:fill="FFFFFF" w:themeFill="background1"/>
        <w:spacing w:line="276" w:lineRule="auto"/>
        <w:ind w:left="5040" w:firstLine="720"/>
        <w:jc w:val="both"/>
        <w:rPr>
          <w:rFonts w:ascii="Times New Roman" w:hAnsi="Times New Roman"/>
          <w:b w:val="0"/>
          <w:sz w:val="24"/>
        </w:rPr>
      </w:pPr>
    </w:p>
    <w:p w:rsidR="00932D58" w:rsidRPr="00FF147C" w:rsidRDefault="00932D58" w:rsidP="00F5577A">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sz w:val="24"/>
        </w:rPr>
      </w:pPr>
    </w:p>
    <w:p w:rsidR="00932D58" w:rsidRPr="00FF147C" w:rsidRDefault="00932D58" w:rsidP="00932D58">
      <w:pPr>
        <w:shd w:val="clear" w:color="auto" w:fill="FFFFFF" w:themeFill="background1"/>
        <w:spacing w:line="276" w:lineRule="auto"/>
        <w:jc w:val="both"/>
        <w:rPr>
          <w:rFonts w:ascii="Times New Roman" w:hAnsi="Times New Roman"/>
          <w:sz w:val="24"/>
        </w:rPr>
      </w:pPr>
    </w:p>
    <w:p w:rsidR="00932D58" w:rsidRPr="00FF147C" w:rsidRDefault="00932D58" w:rsidP="00932D58">
      <w:pPr>
        <w:shd w:val="clear" w:color="auto" w:fill="FFFFFF" w:themeFill="background1"/>
        <w:spacing w:line="276" w:lineRule="auto"/>
        <w:jc w:val="both"/>
        <w:rPr>
          <w:rFonts w:ascii="Times New Roman" w:hAnsi="Times New Roman"/>
          <w:sz w:val="24"/>
        </w:rPr>
      </w:pPr>
    </w:p>
    <w:p w:rsidR="00932D58" w:rsidRPr="00FF147C" w:rsidRDefault="00932D58" w:rsidP="00932D58">
      <w:pPr>
        <w:shd w:val="clear" w:color="auto" w:fill="FFFFFF" w:themeFill="background1"/>
        <w:spacing w:after="120" w:line="276" w:lineRule="auto"/>
        <w:jc w:val="center"/>
        <w:rPr>
          <w:rFonts w:ascii="Times New Roman" w:hAnsi="Times New Roman"/>
          <w:caps/>
          <w:sz w:val="24"/>
          <w:u w:val="single"/>
        </w:rPr>
      </w:pPr>
      <w:r w:rsidRPr="00FF147C">
        <w:rPr>
          <w:rFonts w:ascii="Times New Roman" w:hAnsi="Times New Roman"/>
          <w:caps/>
          <w:sz w:val="24"/>
          <w:u w:val="single"/>
        </w:rPr>
        <w:t>FORM OF CONTRACT</w:t>
      </w:r>
    </w:p>
    <w:p w:rsidR="00932D58" w:rsidRPr="00FF147C" w:rsidRDefault="00932D58" w:rsidP="00932D58">
      <w:pPr>
        <w:pStyle w:val="BodyText"/>
        <w:shd w:val="clear" w:color="auto" w:fill="FFFFFF" w:themeFill="background1"/>
        <w:spacing w:after="120" w:line="276" w:lineRule="auto"/>
        <w:rPr>
          <w:rFonts w:ascii="Times New Roman" w:hAnsi="Times New Roman"/>
          <w:sz w:val="24"/>
          <w:szCs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roofErr w:type="gramStart"/>
      <w:r w:rsidRPr="00FF147C">
        <w:rPr>
          <w:rFonts w:ascii="Times New Roman" w:hAnsi="Times New Roman"/>
          <w:b w:val="0"/>
          <w:sz w:val="24"/>
        </w:rPr>
        <w:t>THIS AGREEMENT Ref. no.</w:t>
      </w:r>
      <w:proofErr w:type="gramEnd"/>
      <w:r w:rsidRPr="00FF147C">
        <w:rPr>
          <w:rFonts w:ascii="Times New Roman" w:hAnsi="Times New Roman"/>
          <w:b w:val="0"/>
          <w:sz w:val="24"/>
        </w:rPr>
        <w:t xml:space="preserve"> </w:t>
      </w:r>
      <w:proofErr w:type="spellStart"/>
      <w:r w:rsidRPr="00FF147C">
        <w:rPr>
          <w:rFonts w:ascii="Times New Roman" w:eastAsia="Calibri" w:hAnsi="Times New Roman"/>
          <w:b w:val="0"/>
          <w:sz w:val="24"/>
          <w:lang w:val="en-GB" w:bidi="en-GB"/>
        </w:rPr>
        <w:t>Sida</w:t>
      </w:r>
      <w:proofErr w:type="spellEnd"/>
      <w:r w:rsidRPr="00FF147C">
        <w:rPr>
          <w:rFonts w:ascii="Times New Roman" w:eastAsia="Calibri" w:hAnsi="Times New Roman"/>
          <w:b w:val="0"/>
          <w:sz w:val="24"/>
          <w:lang w:val="en-GB" w:bidi="en-GB"/>
        </w:rPr>
        <w:t xml:space="preserve"> contribution, 12550</w:t>
      </w:r>
      <w:r w:rsidRPr="00FF147C">
        <w:rPr>
          <w:rStyle w:val="Hyperlink"/>
          <w:rFonts w:ascii="Times New Roman" w:eastAsia="Calibri" w:hAnsi="Times New Roman"/>
          <w:b w:val="0"/>
          <w:color w:val="auto"/>
          <w:sz w:val="24"/>
          <w:shd w:val="clear" w:color="auto" w:fill="FFFFFF"/>
        </w:rPr>
        <w:t xml:space="preserve"> </w:t>
      </w:r>
      <w:r w:rsidR="00D00841" w:rsidRPr="00FF147C">
        <w:rPr>
          <w:rFonts w:ascii="Times New Roman" w:hAnsi="Times New Roman"/>
          <w:sz w:val="24"/>
        </w:rPr>
        <w:t>“Purchase of switches for the primary IT infrastructure”</w:t>
      </w:r>
      <w:r w:rsidR="00F5577A" w:rsidRPr="00FF147C">
        <w:rPr>
          <w:rFonts w:ascii="Times New Roman" w:hAnsi="Times New Roman"/>
          <w:b w:val="0"/>
          <w:sz w:val="24"/>
        </w:rPr>
        <w:t xml:space="preserve"> made on ___________.2024</w:t>
      </w:r>
      <w:r w:rsidRPr="00FF147C">
        <w:rPr>
          <w:rFonts w:ascii="Times New Roman" w:hAnsi="Times New Roman"/>
          <w:b w:val="0"/>
          <w:sz w:val="24"/>
        </w:rPr>
        <w:t xml:space="preserve">, </w:t>
      </w:r>
      <w:proofErr w:type="gramStart"/>
      <w:r w:rsidRPr="00FF147C">
        <w:rPr>
          <w:rFonts w:ascii="Times New Roman" w:hAnsi="Times New Roman"/>
          <w:b w:val="0"/>
          <w:sz w:val="24"/>
        </w:rPr>
        <w:t>between the Institute of Statistics of Albania (INSTAT) (hereinafter called “the Purchaser”)</w:t>
      </w:r>
      <w:proofErr w:type="gramEnd"/>
      <w:r w:rsidRPr="00FF147C">
        <w:rPr>
          <w:rFonts w:ascii="Times New Roman" w:hAnsi="Times New Roman"/>
          <w:b w:val="0"/>
          <w:sz w:val="24"/>
        </w:rPr>
        <w:t xml:space="preserve"> on the one part and ______________________________________ (hereinafter called “the Supplier”) on the other part. </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roofErr w:type="gramStart"/>
      <w:r w:rsidRPr="00FF147C">
        <w:rPr>
          <w:rFonts w:ascii="Times New Roman" w:hAnsi="Times New Roman"/>
          <w:b w:val="0"/>
          <w:sz w:val="24"/>
        </w:rPr>
        <w:t xml:space="preserve">WHEREAS the Purchaser has invited quotation for </w:t>
      </w:r>
      <w:r w:rsidR="00D00841" w:rsidRPr="00FF147C">
        <w:rPr>
          <w:rFonts w:ascii="Times New Roman" w:hAnsi="Times New Roman"/>
          <w:b w:val="0"/>
          <w:sz w:val="24"/>
        </w:rPr>
        <w:t>“</w:t>
      </w:r>
      <w:r w:rsidR="00D00841" w:rsidRPr="00FF147C">
        <w:rPr>
          <w:rFonts w:ascii="Times New Roman" w:hAnsi="Times New Roman"/>
          <w:sz w:val="24"/>
        </w:rPr>
        <w:t>Purchase of switches for the primary IT infrastructure”</w:t>
      </w:r>
      <w:r w:rsidRPr="00FF147C">
        <w:rPr>
          <w:rFonts w:ascii="Times New Roman" w:hAnsi="Times New Roman"/>
          <w:b w:val="0"/>
          <w:sz w:val="24"/>
        </w:rPr>
        <w:t>, Ref. no.</w:t>
      </w:r>
      <w:proofErr w:type="gramEnd"/>
      <w:r w:rsidRPr="00FF147C">
        <w:rPr>
          <w:rFonts w:ascii="Times New Roman" w:hAnsi="Times New Roman"/>
          <w:b w:val="0"/>
          <w:sz w:val="24"/>
        </w:rPr>
        <w:t xml:space="preserve"> </w:t>
      </w:r>
      <w:proofErr w:type="spellStart"/>
      <w:r w:rsidRPr="00FF147C">
        <w:rPr>
          <w:rFonts w:ascii="Times New Roman" w:eastAsia="Calibri" w:hAnsi="Times New Roman"/>
          <w:b w:val="0"/>
          <w:sz w:val="24"/>
          <w:lang w:val="en-GB" w:bidi="en-GB"/>
        </w:rPr>
        <w:t>Sida</w:t>
      </w:r>
      <w:proofErr w:type="spellEnd"/>
      <w:r w:rsidRPr="00FF147C">
        <w:rPr>
          <w:rFonts w:ascii="Times New Roman" w:eastAsia="Calibri" w:hAnsi="Times New Roman"/>
          <w:b w:val="0"/>
          <w:sz w:val="24"/>
          <w:lang w:val="en-GB" w:bidi="en-GB"/>
        </w:rPr>
        <w:t xml:space="preserve"> contribution, 12550</w:t>
      </w:r>
      <w:r w:rsidRPr="00FF147C">
        <w:rPr>
          <w:rFonts w:ascii="Times New Roman" w:hAnsi="Times New Roman"/>
          <w:b w:val="0"/>
          <w:sz w:val="24"/>
        </w:rPr>
        <w:t xml:space="preserve">, to be supplied by Supplier, __________________________, (hereinafter called “Contract”) and has accepted the Bid by the Supplier for the supply of goods under Contract at the sum of __________ (________________) hereinafter called “the Contract Price”. </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after="120" w:line="276" w:lineRule="auto"/>
        <w:jc w:val="both"/>
        <w:rPr>
          <w:rFonts w:ascii="Times New Roman" w:hAnsi="Times New Roman"/>
          <w:b w:val="0"/>
          <w:sz w:val="24"/>
        </w:rPr>
      </w:pPr>
      <w:r w:rsidRPr="00FF147C">
        <w:rPr>
          <w:rFonts w:ascii="Times New Roman" w:hAnsi="Times New Roman"/>
          <w:b w:val="0"/>
          <w:sz w:val="24"/>
        </w:rPr>
        <w:t xml:space="preserve">NOW THIS AGREEMENT </w:t>
      </w:r>
      <w:r w:rsidRPr="00FF147C">
        <w:rPr>
          <w:rFonts w:ascii="Times New Roman" w:hAnsi="Times New Roman"/>
          <w:b w:val="0"/>
          <w:caps/>
          <w:sz w:val="24"/>
        </w:rPr>
        <w:t>witnessethes</w:t>
      </w:r>
      <w:r w:rsidRPr="00FF147C">
        <w:rPr>
          <w:rFonts w:ascii="Times New Roman" w:hAnsi="Times New Roman"/>
          <w:b w:val="0"/>
          <w:sz w:val="24"/>
        </w:rPr>
        <w:t xml:space="preserve"> as follows: </w:t>
      </w:r>
    </w:p>
    <w:p w:rsidR="00932D58" w:rsidRPr="00FF147C" w:rsidRDefault="00932D58" w:rsidP="00932D58">
      <w:pPr>
        <w:numPr>
          <w:ilvl w:val="0"/>
          <w:numId w:val="2"/>
        </w:numPr>
        <w:shd w:val="clear" w:color="auto" w:fill="FFFFFF" w:themeFill="background1"/>
        <w:spacing w:before="120" w:after="120" w:line="276" w:lineRule="auto"/>
        <w:jc w:val="both"/>
        <w:rPr>
          <w:rFonts w:ascii="Times New Roman" w:hAnsi="Times New Roman"/>
          <w:b w:val="0"/>
          <w:sz w:val="24"/>
        </w:rPr>
      </w:pPr>
      <w:r w:rsidRPr="00FF147C">
        <w:rPr>
          <w:rFonts w:ascii="Times New Roman" w:hAnsi="Times New Roman"/>
          <w:b w:val="0"/>
          <w:sz w:val="24"/>
        </w:rPr>
        <w:t>The following documents shall be deemed to form and be read and construed as part of this agreement:</w:t>
      </w:r>
    </w:p>
    <w:p w:rsidR="00932D58" w:rsidRPr="00FF147C" w:rsidRDefault="00932D58" w:rsidP="00932D58">
      <w:pPr>
        <w:numPr>
          <w:ilvl w:val="0"/>
          <w:numId w:val="3"/>
        </w:numPr>
        <w:shd w:val="clear" w:color="auto" w:fill="FFFFFF" w:themeFill="background1"/>
        <w:spacing w:before="120" w:after="120" w:line="276" w:lineRule="auto"/>
        <w:jc w:val="both"/>
        <w:rPr>
          <w:rFonts w:ascii="Times New Roman" w:hAnsi="Times New Roman"/>
          <w:b w:val="0"/>
          <w:sz w:val="24"/>
        </w:rPr>
      </w:pPr>
      <w:r w:rsidRPr="00FF147C">
        <w:rPr>
          <w:rFonts w:ascii="Times New Roman" w:hAnsi="Times New Roman"/>
          <w:b w:val="0"/>
          <w:sz w:val="24"/>
        </w:rPr>
        <w:t>Invitation to Quote; Term and Conditions of Supply, Technical Specification and financial offer;</w:t>
      </w:r>
    </w:p>
    <w:p w:rsidR="00932D58" w:rsidRPr="00FF147C" w:rsidRDefault="00932D58" w:rsidP="00932D58">
      <w:pPr>
        <w:numPr>
          <w:ilvl w:val="0"/>
          <w:numId w:val="3"/>
        </w:numPr>
        <w:shd w:val="clear" w:color="auto" w:fill="FFFFFF" w:themeFill="background1"/>
        <w:spacing w:before="120" w:after="120" w:line="276" w:lineRule="auto"/>
        <w:jc w:val="both"/>
        <w:rPr>
          <w:rFonts w:ascii="Times New Roman" w:hAnsi="Times New Roman"/>
          <w:b w:val="0"/>
          <w:sz w:val="24"/>
        </w:rPr>
      </w:pPr>
      <w:r w:rsidRPr="00FF147C">
        <w:rPr>
          <w:rFonts w:ascii="Times New Roman" w:hAnsi="Times New Roman"/>
          <w:b w:val="0"/>
          <w:sz w:val="24"/>
        </w:rPr>
        <w:t xml:space="preserve">Addendum (if applicable); </w:t>
      </w:r>
    </w:p>
    <w:p w:rsidR="00932D58" w:rsidRPr="00FF147C" w:rsidRDefault="00932D58" w:rsidP="00932D58">
      <w:pPr>
        <w:numPr>
          <w:ilvl w:val="0"/>
          <w:numId w:val="2"/>
        </w:numPr>
        <w:shd w:val="clear" w:color="auto" w:fill="FFFFFF" w:themeFill="background1"/>
        <w:spacing w:after="120" w:line="276" w:lineRule="auto"/>
        <w:jc w:val="both"/>
        <w:rPr>
          <w:rFonts w:ascii="Times New Roman" w:hAnsi="Times New Roman"/>
          <w:b w:val="0"/>
          <w:sz w:val="24"/>
        </w:rPr>
      </w:pPr>
      <w:r w:rsidRPr="00FF147C">
        <w:rPr>
          <w:rFonts w:ascii="Times New Roman" w:hAnsi="Times New Roman"/>
          <w:b w:val="0"/>
          <w:sz w:val="24"/>
        </w:rPr>
        <w:t>Taking into account payments to be made by the Purchaser to the Supplier as hereinafter mentioned, the Supplier hereby concludes an Agreement with the Purchaser to execute and complete the supply of Contract and remedy any defects therein in conformity with the provisions of Contract.</w:t>
      </w:r>
    </w:p>
    <w:p w:rsidR="00932D58" w:rsidRPr="00FF147C" w:rsidRDefault="00932D58" w:rsidP="00932D58">
      <w:pPr>
        <w:numPr>
          <w:ilvl w:val="0"/>
          <w:numId w:val="2"/>
        </w:numPr>
        <w:shd w:val="clear" w:color="auto" w:fill="FFFFFF" w:themeFill="background1"/>
        <w:spacing w:after="120" w:line="276" w:lineRule="auto"/>
        <w:jc w:val="both"/>
        <w:rPr>
          <w:rFonts w:ascii="Times New Roman" w:hAnsi="Times New Roman"/>
          <w:b w:val="0"/>
          <w:sz w:val="24"/>
        </w:rPr>
      </w:pPr>
      <w:r w:rsidRPr="00FF147C">
        <w:rPr>
          <w:rFonts w:ascii="Times New Roman" w:hAnsi="Times New Roman"/>
          <w:b w:val="0"/>
          <w:sz w:val="24"/>
        </w:rPr>
        <w:t>The Purchaser hereby covenants to pay in consideration of the goods supply and acceptance of Contract and remedying of defects therein, the Contract Price in accordance with Payment Conditions prescribed by Contract.</w:t>
      </w:r>
    </w:p>
    <w:p w:rsidR="00932D58" w:rsidRPr="00FF147C" w:rsidRDefault="00932D58" w:rsidP="00932D58">
      <w:pPr>
        <w:pStyle w:val="ListParagraph"/>
        <w:numPr>
          <w:ilvl w:val="0"/>
          <w:numId w:val="2"/>
        </w:numPr>
        <w:shd w:val="clear" w:color="auto" w:fill="FFFFFF" w:themeFill="background1"/>
        <w:spacing w:after="120" w:line="276" w:lineRule="auto"/>
        <w:contextualSpacing/>
        <w:jc w:val="both"/>
        <w:rPr>
          <w:rFonts w:ascii="Times New Roman" w:hAnsi="Times New Roman"/>
          <w:b w:val="0"/>
          <w:sz w:val="24"/>
        </w:rPr>
      </w:pPr>
      <w:r w:rsidRPr="00FF147C">
        <w:rPr>
          <w:rFonts w:ascii="Times New Roman" w:hAnsi="Times New Roman"/>
          <w:b w:val="0"/>
          <w:sz w:val="24"/>
        </w:rPr>
        <w:t>Termination</w:t>
      </w:r>
    </w:p>
    <w:p w:rsidR="00932D58" w:rsidRPr="00FF147C" w:rsidRDefault="00932D58" w:rsidP="00932D58">
      <w:pPr>
        <w:pStyle w:val="Sub-ClauseText"/>
        <w:shd w:val="clear" w:color="auto" w:fill="FFFFFF" w:themeFill="background1"/>
        <w:spacing w:before="0" w:after="180" w:line="276" w:lineRule="auto"/>
        <w:ind w:left="612" w:hanging="252"/>
        <w:rPr>
          <w:spacing w:val="0"/>
          <w:szCs w:val="24"/>
        </w:rPr>
      </w:pPr>
      <w:r w:rsidRPr="00FF147C">
        <w:rPr>
          <w:spacing w:val="0"/>
          <w:szCs w:val="24"/>
        </w:rPr>
        <w:t>4.1 Termination for Default</w:t>
      </w:r>
    </w:p>
    <w:p w:rsidR="00932D58" w:rsidRPr="00FF147C" w:rsidRDefault="00932D58" w:rsidP="00932D58">
      <w:pPr>
        <w:pStyle w:val="Heading3"/>
        <w:keepNext w:val="0"/>
        <w:numPr>
          <w:ilvl w:val="2"/>
          <w:numId w:val="5"/>
        </w:numPr>
        <w:shd w:val="clear" w:color="auto" w:fill="FFFFFF" w:themeFill="background1"/>
        <w:spacing w:after="200" w:line="276" w:lineRule="auto"/>
        <w:jc w:val="both"/>
        <w:rPr>
          <w:b w:val="0"/>
        </w:rPr>
      </w:pPr>
      <w:r w:rsidRPr="00FF147C">
        <w:rPr>
          <w:b w:val="0"/>
        </w:rPr>
        <w:t>The Purchaser, without prejudice to any other remedy for breach of Contract, by written notice of default sent to the Supplier, may terminate the Contract in whole or in part:</w:t>
      </w:r>
    </w:p>
    <w:p w:rsidR="00932D58" w:rsidRPr="00FF147C" w:rsidRDefault="00932D58" w:rsidP="00932D58">
      <w:pPr>
        <w:pStyle w:val="Heading4"/>
        <w:keepNext w:val="0"/>
        <w:numPr>
          <w:ilvl w:val="3"/>
          <w:numId w:val="6"/>
        </w:numPr>
        <w:shd w:val="clear" w:color="auto" w:fill="FFFFFF" w:themeFill="background1"/>
        <w:tabs>
          <w:tab w:val="clear" w:pos="1901"/>
          <w:tab w:val="num" w:pos="1692"/>
        </w:tabs>
        <w:spacing w:after="200" w:line="276" w:lineRule="auto"/>
        <w:ind w:left="1685" w:hanging="504"/>
        <w:jc w:val="both"/>
        <w:rPr>
          <w:b w:val="0"/>
          <w:sz w:val="24"/>
        </w:rPr>
      </w:pPr>
      <w:proofErr w:type="gramStart"/>
      <w:r w:rsidRPr="00FF147C">
        <w:rPr>
          <w:b w:val="0"/>
          <w:sz w:val="24"/>
        </w:rPr>
        <w:t>if</w:t>
      </w:r>
      <w:proofErr w:type="gramEnd"/>
      <w:r w:rsidRPr="00FF147C">
        <w:rPr>
          <w:b w:val="0"/>
          <w:sz w:val="24"/>
        </w:rPr>
        <w:t xml:space="preserve"> the Supplier fails to deliver any or all of the Goods within the period specified in the Contract, or within any extension </w:t>
      </w:r>
      <w:r w:rsidR="00D00841" w:rsidRPr="00FF147C">
        <w:rPr>
          <w:b w:val="0"/>
          <w:sz w:val="24"/>
        </w:rPr>
        <w:t>thereof</w:t>
      </w:r>
      <w:r w:rsidRPr="00FF147C">
        <w:rPr>
          <w:b w:val="0"/>
          <w:sz w:val="24"/>
        </w:rPr>
        <w:t xml:space="preserve"> granted. </w:t>
      </w:r>
    </w:p>
    <w:p w:rsidR="00932D58" w:rsidRPr="00FF147C" w:rsidRDefault="00932D58" w:rsidP="00932D58">
      <w:pPr>
        <w:pStyle w:val="Heading4"/>
        <w:keepNext w:val="0"/>
        <w:numPr>
          <w:ilvl w:val="3"/>
          <w:numId w:val="6"/>
        </w:numPr>
        <w:shd w:val="clear" w:color="auto" w:fill="FFFFFF" w:themeFill="background1"/>
        <w:tabs>
          <w:tab w:val="clear" w:pos="1901"/>
          <w:tab w:val="num" w:pos="1692"/>
        </w:tabs>
        <w:spacing w:after="200" w:line="276" w:lineRule="auto"/>
        <w:ind w:left="1685" w:hanging="504"/>
        <w:jc w:val="both"/>
        <w:rPr>
          <w:b w:val="0"/>
          <w:sz w:val="24"/>
        </w:rPr>
      </w:pPr>
      <w:proofErr w:type="gramStart"/>
      <w:r w:rsidRPr="00FF147C">
        <w:rPr>
          <w:b w:val="0"/>
          <w:sz w:val="24"/>
        </w:rPr>
        <w:lastRenderedPageBreak/>
        <w:t>if</w:t>
      </w:r>
      <w:proofErr w:type="gramEnd"/>
      <w:r w:rsidRPr="00FF147C">
        <w:rPr>
          <w:b w:val="0"/>
          <w:sz w:val="24"/>
        </w:rPr>
        <w:t xml:space="preserve"> the Supplier fails to perform any other obligation under the Contract; or</w:t>
      </w:r>
    </w:p>
    <w:p w:rsidR="00932D58" w:rsidRPr="00FF147C" w:rsidRDefault="00932D58" w:rsidP="00932D58">
      <w:pPr>
        <w:pStyle w:val="Heading4"/>
        <w:keepNext w:val="0"/>
        <w:numPr>
          <w:ilvl w:val="3"/>
          <w:numId w:val="6"/>
        </w:numPr>
        <w:shd w:val="clear" w:color="auto" w:fill="FFFFFF" w:themeFill="background1"/>
        <w:tabs>
          <w:tab w:val="clear" w:pos="1901"/>
          <w:tab w:val="num" w:pos="1692"/>
        </w:tabs>
        <w:spacing w:after="200" w:line="276" w:lineRule="auto"/>
        <w:ind w:left="1685" w:hanging="504"/>
        <w:jc w:val="both"/>
        <w:rPr>
          <w:b w:val="0"/>
          <w:sz w:val="24"/>
        </w:rPr>
      </w:pPr>
      <w:proofErr w:type="gramStart"/>
      <w:r w:rsidRPr="00FF147C">
        <w:rPr>
          <w:b w:val="0"/>
          <w:sz w:val="24"/>
        </w:rPr>
        <w:t>if</w:t>
      </w:r>
      <w:proofErr w:type="gramEnd"/>
      <w:r w:rsidRPr="00FF147C">
        <w:rPr>
          <w:b w:val="0"/>
          <w:sz w:val="24"/>
        </w:rPr>
        <w:t xml:space="preserve"> the Supplier, in the judgment of the Purchaser has engaged in fraud and corruption, as defined in Clause 5 below, in competing for or in executing the Contract.</w:t>
      </w:r>
    </w:p>
    <w:p w:rsidR="00932D58" w:rsidRPr="00FF147C" w:rsidRDefault="00932D58" w:rsidP="00932D58">
      <w:pPr>
        <w:shd w:val="clear" w:color="auto" w:fill="FFFFFF" w:themeFill="background1"/>
        <w:spacing w:after="120" w:line="276" w:lineRule="auto"/>
        <w:ind w:left="1170" w:hanging="540"/>
        <w:jc w:val="both"/>
        <w:rPr>
          <w:rFonts w:ascii="Times New Roman" w:hAnsi="Times New Roman"/>
          <w:b w:val="0"/>
          <w:sz w:val="24"/>
        </w:rPr>
      </w:pPr>
      <w:r w:rsidRPr="00FF147C">
        <w:rPr>
          <w:rFonts w:ascii="Times New Roman" w:hAnsi="Times New Roman"/>
          <w:b w:val="0"/>
          <w:sz w:val="24"/>
        </w:rPr>
        <w:t>(b)</w:t>
      </w:r>
      <w:r w:rsidRPr="00FF147C">
        <w:rPr>
          <w:rFonts w:ascii="Times New Roman" w:hAnsi="Times New Roman"/>
          <w:b w:val="0"/>
          <w:sz w:val="24"/>
        </w:rPr>
        <w:tab/>
        <w:t>In the event the Purchaser terminates the Contract in whole or in part,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932D58" w:rsidRPr="00FF147C" w:rsidRDefault="00932D58" w:rsidP="00932D58">
      <w:pPr>
        <w:pStyle w:val="Sub-ClauseText"/>
        <w:shd w:val="clear" w:color="auto" w:fill="FFFFFF" w:themeFill="background1"/>
        <w:spacing w:before="0" w:after="200" w:line="276" w:lineRule="auto"/>
        <w:ind w:left="612" w:hanging="612"/>
        <w:rPr>
          <w:spacing w:val="0"/>
          <w:szCs w:val="24"/>
        </w:rPr>
      </w:pPr>
      <w:r w:rsidRPr="00FF147C">
        <w:rPr>
          <w:spacing w:val="0"/>
          <w:szCs w:val="24"/>
        </w:rPr>
        <w:t>4.2</w:t>
      </w:r>
      <w:r w:rsidRPr="00FF147C">
        <w:rPr>
          <w:spacing w:val="0"/>
          <w:szCs w:val="24"/>
        </w:rPr>
        <w:tab/>
        <w:t xml:space="preserve">Termination for Insolvency. </w:t>
      </w:r>
    </w:p>
    <w:p w:rsidR="00932D58" w:rsidRPr="00FF147C" w:rsidRDefault="00932D58" w:rsidP="00932D58">
      <w:pPr>
        <w:pStyle w:val="Heading3"/>
        <w:keepNext w:val="0"/>
        <w:numPr>
          <w:ilvl w:val="2"/>
          <w:numId w:val="8"/>
        </w:numPr>
        <w:shd w:val="clear" w:color="auto" w:fill="FFFFFF" w:themeFill="background1"/>
        <w:spacing w:after="200" w:line="276" w:lineRule="auto"/>
        <w:jc w:val="both"/>
        <w:rPr>
          <w:b w:val="0"/>
        </w:rPr>
      </w:pPr>
      <w:r w:rsidRPr="00FF147C">
        <w:rPr>
          <w:b w:val="0"/>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932D58" w:rsidRPr="00FF147C" w:rsidRDefault="00932D58" w:rsidP="00932D58">
      <w:pPr>
        <w:pStyle w:val="Sub-ClauseText"/>
        <w:shd w:val="clear" w:color="auto" w:fill="FFFFFF" w:themeFill="background1"/>
        <w:spacing w:before="0" w:after="200" w:line="276" w:lineRule="auto"/>
        <w:ind w:left="612" w:hanging="612"/>
        <w:rPr>
          <w:spacing w:val="0"/>
          <w:szCs w:val="24"/>
        </w:rPr>
      </w:pPr>
      <w:r w:rsidRPr="00FF147C">
        <w:rPr>
          <w:spacing w:val="0"/>
          <w:szCs w:val="24"/>
        </w:rPr>
        <w:t>4.3</w:t>
      </w:r>
      <w:r w:rsidRPr="00FF147C">
        <w:rPr>
          <w:spacing w:val="0"/>
          <w:szCs w:val="24"/>
        </w:rPr>
        <w:tab/>
        <w:t>Termination for Convenience.</w:t>
      </w:r>
    </w:p>
    <w:p w:rsidR="00932D58" w:rsidRPr="00FF147C" w:rsidRDefault="00932D58" w:rsidP="00932D58">
      <w:pPr>
        <w:pStyle w:val="Heading3"/>
        <w:keepNext w:val="0"/>
        <w:numPr>
          <w:ilvl w:val="2"/>
          <w:numId w:val="9"/>
        </w:numPr>
        <w:shd w:val="clear" w:color="auto" w:fill="FFFFFF" w:themeFill="background1"/>
        <w:spacing w:after="200" w:line="276" w:lineRule="auto"/>
        <w:jc w:val="both"/>
        <w:rPr>
          <w:b w:val="0"/>
        </w:rPr>
      </w:pPr>
      <w:r w:rsidRPr="00FF147C">
        <w:rPr>
          <w:b w:val="0"/>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932D58" w:rsidRPr="00FF147C" w:rsidRDefault="00932D58" w:rsidP="00932D58">
      <w:pPr>
        <w:pStyle w:val="Heading3"/>
        <w:keepNext w:val="0"/>
        <w:numPr>
          <w:ilvl w:val="2"/>
          <w:numId w:val="9"/>
        </w:numPr>
        <w:shd w:val="clear" w:color="auto" w:fill="FFFFFF" w:themeFill="background1"/>
        <w:spacing w:after="200" w:line="276" w:lineRule="auto"/>
        <w:jc w:val="both"/>
        <w:rPr>
          <w:b w:val="0"/>
        </w:rPr>
      </w:pPr>
      <w:r w:rsidRPr="00FF147C">
        <w:rPr>
          <w:b w:val="0"/>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932D58" w:rsidRPr="00FF147C" w:rsidRDefault="00932D58" w:rsidP="00932D58">
      <w:pPr>
        <w:pStyle w:val="Heading4"/>
        <w:keepNext w:val="0"/>
        <w:numPr>
          <w:ilvl w:val="3"/>
          <w:numId w:val="7"/>
        </w:numPr>
        <w:shd w:val="clear" w:color="auto" w:fill="FFFFFF" w:themeFill="background1"/>
        <w:tabs>
          <w:tab w:val="clear" w:pos="1512"/>
          <w:tab w:val="right" w:pos="1692"/>
        </w:tabs>
        <w:spacing w:after="200" w:line="276" w:lineRule="auto"/>
        <w:ind w:left="1728" w:hanging="576"/>
        <w:jc w:val="both"/>
        <w:rPr>
          <w:b w:val="0"/>
          <w:sz w:val="24"/>
        </w:rPr>
      </w:pPr>
      <w:proofErr w:type="gramStart"/>
      <w:r w:rsidRPr="00FF147C">
        <w:rPr>
          <w:b w:val="0"/>
          <w:sz w:val="24"/>
        </w:rPr>
        <w:t>to</w:t>
      </w:r>
      <w:proofErr w:type="gramEnd"/>
      <w:r w:rsidRPr="00FF147C">
        <w:rPr>
          <w:b w:val="0"/>
          <w:sz w:val="24"/>
        </w:rPr>
        <w:t xml:space="preserve"> have any portion completed and delivered at the Contract terms and prices; and/or</w:t>
      </w:r>
    </w:p>
    <w:p w:rsidR="00932D58" w:rsidRPr="00FF147C" w:rsidRDefault="00932D58" w:rsidP="00932D58">
      <w:pPr>
        <w:pStyle w:val="ListParagraph"/>
        <w:numPr>
          <w:ilvl w:val="3"/>
          <w:numId w:val="7"/>
        </w:numPr>
        <w:shd w:val="clear" w:color="auto" w:fill="FFFFFF" w:themeFill="background1"/>
        <w:spacing w:after="120" w:line="276" w:lineRule="auto"/>
        <w:ind w:hanging="432"/>
        <w:contextualSpacing/>
        <w:jc w:val="both"/>
        <w:rPr>
          <w:rFonts w:ascii="Times New Roman" w:hAnsi="Times New Roman"/>
          <w:b w:val="0"/>
          <w:sz w:val="24"/>
        </w:rPr>
      </w:pPr>
      <w:r w:rsidRPr="00FF147C">
        <w:rPr>
          <w:rFonts w:ascii="Times New Roman" w:hAnsi="Times New Roman"/>
          <w:b w:val="0"/>
          <w:sz w:val="24"/>
        </w:rPr>
        <w:t>to cancel the remainder and pay to the Supplier an agreed amount for partially completed Goods and Related Services and for materials and parts previously procured by the Supplier</w:t>
      </w:r>
    </w:p>
    <w:p w:rsidR="00932D58" w:rsidRPr="00FF147C" w:rsidRDefault="00932D58" w:rsidP="00932D58">
      <w:pPr>
        <w:numPr>
          <w:ilvl w:val="0"/>
          <w:numId w:val="2"/>
        </w:numPr>
        <w:shd w:val="clear" w:color="auto" w:fill="FFFFFF" w:themeFill="background1"/>
        <w:spacing w:after="120" w:line="276" w:lineRule="auto"/>
        <w:jc w:val="both"/>
        <w:rPr>
          <w:rFonts w:ascii="Times New Roman" w:hAnsi="Times New Roman"/>
          <w:b w:val="0"/>
          <w:sz w:val="24"/>
        </w:rPr>
      </w:pPr>
      <w:r w:rsidRPr="00FF147C">
        <w:rPr>
          <w:rFonts w:ascii="Times New Roman" w:hAnsi="Times New Roman"/>
          <w:b w:val="0"/>
          <w:sz w:val="24"/>
        </w:rPr>
        <w:t>Fraud and Corruption</w:t>
      </w:r>
    </w:p>
    <w:p w:rsidR="00932D58" w:rsidRPr="00FF147C" w:rsidRDefault="00932D58" w:rsidP="00932D58">
      <w:pPr>
        <w:pStyle w:val="ListParagraph"/>
        <w:shd w:val="clear" w:color="auto" w:fill="FFFFFF" w:themeFill="background1"/>
        <w:spacing w:after="200" w:line="276" w:lineRule="auto"/>
        <w:ind w:left="360"/>
        <w:jc w:val="both"/>
        <w:rPr>
          <w:rFonts w:ascii="Times New Roman" w:hAnsi="Times New Roman"/>
          <w:b w:val="0"/>
          <w:sz w:val="24"/>
        </w:rPr>
      </w:pPr>
      <w:r w:rsidRPr="00FF147C">
        <w:rPr>
          <w:rFonts w:ascii="Times New Roman" w:hAnsi="Times New Roman"/>
          <w:b w:val="0"/>
          <w:sz w:val="24"/>
        </w:rPr>
        <w:lastRenderedPageBreak/>
        <w:t>If the Purchaser determines that the Supplier and/or any of its personnel, or its agents, or its Subcontractors, consultants, service providers, suppliers and/or their employees has engaged in corrupt, fraudulent, collusive, coercive or obstructive practices (as defined in the prevailing SPG’s sanctions procedures), in competing for or in executing the Contract, then the Purchaser may, after giving 14 days’ notice to the Supplier, terminate the Supplier's employment under the Contract and cancel the contract, and the provisions of Clause 4 shall apply as if such expulsion had been made under Sub-Clause 4.1.</w:t>
      </w:r>
    </w:p>
    <w:p w:rsidR="00932D58" w:rsidRPr="00FF147C" w:rsidRDefault="00932D58" w:rsidP="00932D58">
      <w:pPr>
        <w:pStyle w:val="ListParagraph"/>
        <w:numPr>
          <w:ilvl w:val="0"/>
          <w:numId w:val="2"/>
        </w:numPr>
        <w:shd w:val="clear" w:color="auto" w:fill="FFFFFF" w:themeFill="background1"/>
        <w:spacing w:after="120" w:line="276" w:lineRule="auto"/>
        <w:contextualSpacing/>
        <w:jc w:val="both"/>
        <w:rPr>
          <w:rFonts w:ascii="Times New Roman" w:hAnsi="Times New Roman"/>
          <w:b w:val="0"/>
          <w:sz w:val="24"/>
        </w:rPr>
      </w:pPr>
      <w:bookmarkStart w:id="1" w:name="OLE_LINK1"/>
      <w:bookmarkStart w:id="2" w:name="OLE_LINK2"/>
      <w:r w:rsidRPr="00FF147C">
        <w:rPr>
          <w:rFonts w:ascii="Times New Roman" w:hAnsi="Times New Roman"/>
          <w:b w:val="0"/>
          <w:sz w:val="24"/>
        </w:rPr>
        <w:t>Inspections and Audits</w:t>
      </w:r>
    </w:p>
    <w:p w:rsidR="00932D58" w:rsidRPr="00FF147C" w:rsidRDefault="00932D58" w:rsidP="00932D58">
      <w:pPr>
        <w:pStyle w:val="ListParagraph"/>
        <w:shd w:val="clear" w:color="auto" w:fill="FFFFFF" w:themeFill="background1"/>
        <w:spacing w:before="240" w:after="120" w:line="276" w:lineRule="auto"/>
        <w:ind w:left="360"/>
        <w:jc w:val="both"/>
        <w:rPr>
          <w:rFonts w:ascii="Times New Roman" w:hAnsi="Times New Roman"/>
          <w:b w:val="0"/>
          <w:sz w:val="24"/>
        </w:rPr>
      </w:pPr>
      <w:r w:rsidRPr="00FF147C">
        <w:rPr>
          <w:rFonts w:ascii="Times New Roman" w:hAnsi="Times New Roman"/>
          <w:b w:val="0"/>
          <w:sz w:val="24"/>
        </w:rPr>
        <w:t>6.1 The Supplier shall carry out all instructions of the Purchaser which comply with the applicable laws where the destination is located.</w:t>
      </w:r>
    </w:p>
    <w:p w:rsidR="00932D58" w:rsidRPr="00FF147C" w:rsidRDefault="00932D58" w:rsidP="00932D58">
      <w:pPr>
        <w:pStyle w:val="ListParagraph"/>
        <w:shd w:val="clear" w:color="auto" w:fill="FFFFFF" w:themeFill="background1"/>
        <w:spacing w:after="120" w:line="276" w:lineRule="auto"/>
        <w:ind w:left="360"/>
        <w:jc w:val="both"/>
        <w:rPr>
          <w:rFonts w:ascii="Times New Roman" w:hAnsi="Times New Roman"/>
          <w:b w:val="0"/>
          <w:bCs w:val="0"/>
          <w:sz w:val="24"/>
        </w:rPr>
      </w:pPr>
      <w:r w:rsidRPr="00FF147C">
        <w:rPr>
          <w:rFonts w:ascii="Times New Roman" w:hAnsi="Times New Roman"/>
          <w:b w:val="0"/>
          <w:sz w:val="24"/>
        </w:rPr>
        <w:t xml:space="preserve">The Supplier shall permit, and shall cause its Subcontractors and consultants to permit, the Purchaser and/or persons appointed by the Purchaser to inspect the Supplier’s offices and all accounts and records relating to the performance of the Contract and the submission of the bid, and to have such accounts and records audited by auditors appointed by the Purchaser if requested by the Purchaser.  The Supplier’s and its Subcontractors and consultants’ attention is drawn to Clause 5 Fraud and Corruption, which provides, inter alia, that </w:t>
      </w:r>
      <w:r w:rsidRPr="00FF147C">
        <w:rPr>
          <w:rFonts w:ascii="Times New Roman" w:hAnsi="Times New Roman"/>
          <w:b w:val="0"/>
          <w:bCs w:val="0"/>
          <w:sz w:val="24"/>
        </w:rPr>
        <w:t>acts intended to materially impede the exercise of the Purchaser’s inspection and audit rights constitute a prohibited practice subject to contract termination (as well as to a determination of ineligibility pursuant to the SPG’s prevailing sanctions procedures).</w:t>
      </w:r>
      <w:bookmarkEnd w:id="1"/>
      <w:bookmarkEnd w:id="2"/>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
    <w:tbl>
      <w:tblPr>
        <w:tblW w:w="11452" w:type="dxa"/>
        <w:jc w:val="center"/>
        <w:tblLayout w:type="fixed"/>
        <w:tblLook w:val="0000" w:firstRow="0" w:lastRow="0" w:firstColumn="0" w:lastColumn="0" w:noHBand="0" w:noVBand="0"/>
      </w:tblPr>
      <w:tblGrid>
        <w:gridCol w:w="5364"/>
        <w:gridCol w:w="6088"/>
      </w:tblGrid>
      <w:tr w:rsidR="00932D58" w:rsidRPr="00FF147C" w:rsidTr="008141CD">
        <w:trPr>
          <w:jc w:val="center"/>
        </w:trPr>
        <w:tc>
          <w:tcPr>
            <w:tcW w:w="5364" w:type="dxa"/>
          </w:tcPr>
          <w:p w:rsidR="00932D58" w:rsidRPr="00FF147C" w:rsidRDefault="00932D58" w:rsidP="008141CD">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    </w:t>
            </w:r>
          </w:p>
          <w:p w:rsidR="00932D58" w:rsidRPr="00FF147C" w:rsidRDefault="00932D58" w:rsidP="008141CD">
            <w:pPr>
              <w:shd w:val="clear" w:color="auto" w:fill="FFFFFF" w:themeFill="background1"/>
              <w:spacing w:line="276" w:lineRule="auto"/>
              <w:jc w:val="center"/>
              <w:rPr>
                <w:rFonts w:ascii="Times New Roman" w:hAnsi="Times New Roman"/>
                <w:b w:val="0"/>
                <w:sz w:val="24"/>
              </w:rPr>
            </w:pPr>
            <w:r w:rsidRPr="00FF147C">
              <w:rPr>
                <w:rFonts w:ascii="Times New Roman" w:hAnsi="Times New Roman"/>
                <w:b w:val="0"/>
                <w:sz w:val="24"/>
              </w:rPr>
              <w:t>Signature and seal of the Purchaser:</w:t>
            </w:r>
          </w:p>
          <w:p w:rsidR="00932D58" w:rsidRPr="00FF147C" w:rsidRDefault="00932D58" w:rsidP="008141CD">
            <w:pPr>
              <w:shd w:val="clear" w:color="auto" w:fill="FFFFFF" w:themeFill="background1"/>
              <w:spacing w:line="276" w:lineRule="auto"/>
              <w:jc w:val="center"/>
              <w:rPr>
                <w:rFonts w:ascii="Times New Roman" w:hAnsi="Times New Roman"/>
                <w:b w:val="0"/>
                <w:sz w:val="24"/>
              </w:rPr>
            </w:pPr>
            <w:r w:rsidRPr="00FF147C">
              <w:rPr>
                <w:rFonts w:ascii="Times New Roman" w:hAnsi="Times New Roman"/>
                <w:b w:val="0"/>
                <w:sz w:val="24"/>
              </w:rPr>
              <w:t>FOR AND ON BEHALF OF</w:t>
            </w:r>
          </w:p>
          <w:p w:rsidR="00932D58" w:rsidRPr="00FF147C" w:rsidRDefault="00932D58" w:rsidP="008141CD">
            <w:pPr>
              <w:shd w:val="clear" w:color="auto" w:fill="FFFFFF" w:themeFill="background1"/>
              <w:tabs>
                <w:tab w:val="left" w:pos="993"/>
                <w:tab w:val="center" w:pos="7125"/>
              </w:tabs>
              <w:spacing w:line="276" w:lineRule="auto"/>
              <w:jc w:val="center"/>
              <w:rPr>
                <w:rFonts w:ascii="Times New Roman" w:hAnsi="Times New Roman"/>
                <w:b w:val="0"/>
                <w:sz w:val="24"/>
              </w:rPr>
            </w:pPr>
          </w:p>
          <w:p w:rsidR="00932D58" w:rsidRPr="00FF147C" w:rsidRDefault="00932D58" w:rsidP="008141CD">
            <w:pPr>
              <w:shd w:val="clear" w:color="auto" w:fill="FFFFFF" w:themeFill="background1"/>
              <w:tabs>
                <w:tab w:val="left" w:pos="993"/>
                <w:tab w:val="center" w:pos="7125"/>
              </w:tabs>
              <w:spacing w:line="276" w:lineRule="auto"/>
              <w:jc w:val="center"/>
              <w:rPr>
                <w:rFonts w:ascii="Times New Roman" w:hAnsi="Times New Roman"/>
                <w:b w:val="0"/>
                <w:sz w:val="24"/>
              </w:rPr>
            </w:pPr>
            <w:r w:rsidRPr="00FF147C">
              <w:rPr>
                <w:rFonts w:ascii="Times New Roman" w:hAnsi="Times New Roman"/>
                <w:b w:val="0"/>
                <w:sz w:val="24"/>
              </w:rPr>
              <w:t>Institute of Statistics of Albania</w:t>
            </w:r>
          </w:p>
          <w:p w:rsidR="00932D58" w:rsidRPr="00FF147C" w:rsidRDefault="00932D58" w:rsidP="008141CD">
            <w:pPr>
              <w:shd w:val="clear" w:color="auto" w:fill="FFFFFF" w:themeFill="background1"/>
              <w:spacing w:line="276" w:lineRule="auto"/>
              <w:jc w:val="both"/>
              <w:rPr>
                <w:rFonts w:ascii="Times New Roman" w:hAnsi="Times New Roman"/>
                <w:b w:val="0"/>
                <w:sz w:val="24"/>
              </w:rPr>
            </w:pPr>
          </w:p>
          <w:p w:rsidR="00932D58" w:rsidRPr="00FF147C" w:rsidRDefault="00932D58" w:rsidP="008141CD">
            <w:pPr>
              <w:pStyle w:val="Heading3"/>
              <w:shd w:val="clear" w:color="auto" w:fill="FFFFFF" w:themeFill="background1"/>
              <w:spacing w:line="276" w:lineRule="auto"/>
              <w:jc w:val="both"/>
              <w:rPr>
                <w:b w:val="0"/>
              </w:rPr>
            </w:pPr>
            <w:r w:rsidRPr="00FF147C">
              <w:rPr>
                <w:rStyle w:val="yiv0572359790hps"/>
                <w:b w:val="0"/>
                <w:shd w:val="clear" w:color="auto" w:fill="FFFFFF"/>
              </w:rPr>
              <w:t xml:space="preserve">         </w:t>
            </w:r>
          </w:p>
          <w:p w:rsidR="00932D58" w:rsidRPr="00FF147C" w:rsidRDefault="00932D58" w:rsidP="008141CD">
            <w:pPr>
              <w:shd w:val="clear" w:color="auto" w:fill="FFFFFF" w:themeFill="background1"/>
              <w:spacing w:line="276" w:lineRule="auto"/>
              <w:ind w:left="932" w:right="5370"/>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t xml:space="preserve"> </w:t>
            </w:r>
          </w:p>
          <w:p w:rsidR="00932D58" w:rsidRPr="00FF147C" w:rsidRDefault="00932D58" w:rsidP="008141CD">
            <w:pPr>
              <w:shd w:val="clear" w:color="auto" w:fill="FFFFFF" w:themeFill="background1"/>
              <w:tabs>
                <w:tab w:val="center" w:pos="2242"/>
                <w:tab w:val="left" w:pos="6379"/>
              </w:tabs>
              <w:spacing w:line="276" w:lineRule="auto"/>
              <w:rPr>
                <w:rFonts w:ascii="Times New Roman" w:hAnsi="Times New Roman"/>
                <w:b w:val="0"/>
                <w:sz w:val="24"/>
              </w:rPr>
            </w:pPr>
            <w:r w:rsidRPr="00FF147C">
              <w:rPr>
                <w:rFonts w:ascii="Times New Roman" w:hAnsi="Times New Roman"/>
                <w:b w:val="0"/>
                <w:sz w:val="24"/>
              </w:rPr>
              <w:t xml:space="preserve">                                </w:t>
            </w:r>
          </w:p>
        </w:tc>
        <w:tc>
          <w:tcPr>
            <w:tcW w:w="6088" w:type="dxa"/>
          </w:tcPr>
          <w:p w:rsidR="00932D58" w:rsidRPr="00FF147C" w:rsidRDefault="00932D58" w:rsidP="008141CD">
            <w:pPr>
              <w:shd w:val="clear" w:color="auto" w:fill="FFFFFF" w:themeFill="background1"/>
              <w:spacing w:line="276" w:lineRule="auto"/>
              <w:jc w:val="both"/>
              <w:rPr>
                <w:rFonts w:ascii="Times New Roman" w:hAnsi="Times New Roman"/>
                <w:b w:val="0"/>
                <w:sz w:val="24"/>
              </w:rPr>
            </w:pPr>
          </w:p>
          <w:p w:rsidR="00932D58" w:rsidRPr="00FF147C" w:rsidRDefault="00932D58" w:rsidP="008141CD">
            <w:pPr>
              <w:shd w:val="clear" w:color="auto" w:fill="FFFFFF" w:themeFill="background1"/>
              <w:spacing w:line="276" w:lineRule="auto"/>
              <w:jc w:val="center"/>
              <w:rPr>
                <w:rFonts w:ascii="Times New Roman" w:hAnsi="Times New Roman"/>
                <w:b w:val="0"/>
                <w:sz w:val="24"/>
              </w:rPr>
            </w:pPr>
            <w:r w:rsidRPr="00FF147C">
              <w:rPr>
                <w:rFonts w:ascii="Times New Roman" w:hAnsi="Times New Roman"/>
                <w:b w:val="0"/>
                <w:sz w:val="24"/>
              </w:rPr>
              <w:t>Signature and seal of the Supplier:</w:t>
            </w:r>
          </w:p>
          <w:p w:rsidR="00932D58" w:rsidRPr="00FF147C" w:rsidRDefault="00932D58" w:rsidP="008141CD">
            <w:pPr>
              <w:shd w:val="clear" w:color="auto" w:fill="FFFFFF" w:themeFill="background1"/>
              <w:spacing w:line="276" w:lineRule="auto"/>
              <w:jc w:val="center"/>
              <w:rPr>
                <w:rFonts w:ascii="Times New Roman" w:hAnsi="Times New Roman"/>
                <w:b w:val="0"/>
                <w:sz w:val="24"/>
              </w:rPr>
            </w:pPr>
            <w:r w:rsidRPr="00FF147C">
              <w:rPr>
                <w:rFonts w:ascii="Times New Roman" w:hAnsi="Times New Roman"/>
                <w:b w:val="0"/>
                <w:sz w:val="24"/>
              </w:rPr>
              <w:t>FOR AND ON BEHALF OF</w:t>
            </w:r>
          </w:p>
          <w:p w:rsidR="00932D58" w:rsidRPr="00FF147C" w:rsidRDefault="00932D58" w:rsidP="008141CD">
            <w:pPr>
              <w:shd w:val="clear" w:color="auto" w:fill="FFFFFF" w:themeFill="background1"/>
              <w:spacing w:line="276" w:lineRule="auto"/>
              <w:jc w:val="center"/>
              <w:rPr>
                <w:rFonts w:ascii="Times New Roman" w:hAnsi="Times New Roman"/>
                <w:b w:val="0"/>
                <w:sz w:val="24"/>
              </w:rPr>
            </w:pPr>
          </w:p>
          <w:p w:rsidR="00932D58" w:rsidRPr="00FF147C" w:rsidRDefault="00932D58" w:rsidP="008141CD">
            <w:pPr>
              <w:shd w:val="clear" w:color="auto" w:fill="FFFFFF" w:themeFill="background1"/>
              <w:spacing w:line="276" w:lineRule="auto"/>
              <w:jc w:val="center"/>
              <w:rPr>
                <w:rFonts w:ascii="Times New Roman" w:hAnsi="Times New Roman"/>
                <w:b w:val="0"/>
                <w:sz w:val="24"/>
              </w:rPr>
            </w:pPr>
            <w:r w:rsidRPr="00FF147C">
              <w:rPr>
                <w:rFonts w:ascii="Times New Roman" w:hAnsi="Times New Roman"/>
                <w:b w:val="0"/>
                <w:bCs w:val="0"/>
                <w:sz w:val="24"/>
              </w:rPr>
              <w:t>Name of Authorized Representative</w:t>
            </w:r>
          </w:p>
          <w:p w:rsidR="00932D58" w:rsidRPr="00FF147C" w:rsidRDefault="00932D58" w:rsidP="008141CD">
            <w:pPr>
              <w:shd w:val="clear" w:color="auto" w:fill="FFFFFF" w:themeFill="background1"/>
              <w:spacing w:line="276" w:lineRule="auto"/>
              <w:jc w:val="both"/>
              <w:rPr>
                <w:rFonts w:ascii="Times New Roman" w:hAnsi="Times New Roman"/>
                <w:b w:val="0"/>
                <w:sz w:val="24"/>
              </w:rPr>
            </w:pPr>
          </w:p>
          <w:p w:rsidR="00932D58" w:rsidRPr="00FF147C" w:rsidRDefault="00932D58" w:rsidP="008141CD">
            <w:pPr>
              <w:shd w:val="clear" w:color="auto" w:fill="FFFFFF" w:themeFill="background1"/>
              <w:spacing w:line="276" w:lineRule="auto"/>
              <w:ind w:left="768"/>
              <w:rPr>
                <w:rFonts w:ascii="Times New Roman" w:hAnsi="Times New Roman"/>
                <w:b w:val="0"/>
                <w:bCs w:val="0"/>
                <w:sz w:val="24"/>
              </w:rPr>
            </w:pPr>
          </w:p>
        </w:tc>
      </w:tr>
      <w:tr w:rsidR="00932D58" w:rsidRPr="00FF147C" w:rsidTr="008141CD">
        <w:trPr>
          <w:jc w:val="center"/>
        </w:trPr>
        <w:tc>
          <w:tcPr>
            <w:tcW w:w="5364" w:type="dxa"/>
          </w:tcPr>
          <w:p w:rsidR="00932D58" w:rsidRPr="00FF147C" w:rsidRDefault="00932D58" w:rsidP="008141CD">
            <w:pPr>
              <w:shd w:val="clear" w:color="auto" w:fill="FFFFFF" w:themeFill="background1"/>
              <w:spacing w:line="276" w:lineRule="auto"/>
              <w:jc w:val="both"/>
              <w:rPr>
                <w:rFonts w:ascii="Times New Roman" w:hAnsi="Times New Roman"/>
                <w:b w:val="0"/>
                <w:sz w:val="24"/>
              </w:rPr>
            </w:pPr>
          </w:p>
        </w:tc>
        <w:tc>
          <w:tcPr>
            <w:tcW w:w="6088" w:type="dxa"/>
          </w:tcPr>
          <w:p w:rsidR="00932D58" w:rsidRPr="00FF147C" w:rsidRDefault="00932D58" w:rsidP="008141CD">
            <w:pPr>
              <w:shd w:val="clear" w:color="auto" w:fill="FFFFFF" w:themeFill="background1"/>
              <w:spacing w:line="276" w:lineRule="auto"/>
              <w:jc w:val="both"/>
              <w:rPr>
                <w:rFonts w:ascii="Times New Roman" w:hAnsi="Times New Roman"/>
                <w:b w:val="0"/>
                <w:sz w:val="24"/>
              </w:rPr>
            </w:pPr>
          </w:p>
        </w:tc>
      </w:tr>
    </w:tbl>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p>
    <w:p w:rsidR="00932D58" w:rsidRPr="00FF147C" w:rsidRDefault="00932D58" w:rsidP="00D00841">
      <w:pPr>
        <w:shd w:val="clear" w:color="auto" w:fill="FFFFFF" w:themeFill="background1"/>
        <w:spacing w:line="276" w:lineRule="auto"/>
        <w:ind w:left="768"/>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t xml:space="preserve">          </w:t>
      </w:r>
    </w:p>
    <w:p w:rsidR="00932D58" w:rsidRPr="00FF147C" w:rsidRDefault="00932D58" w:rsidP="00932D58">
      <w:pPr>
        <w:shd w:val="clear" w:color="auto" w:fill="FFFFFF" w:themeFill="background1"/>
        <w:spacing w:line="276" w:lineRule="auto"/>
        <w:jc w:val="center"/>
        <w:rPr>
          <w:rFonts w:ascii="Times New Roman" w:hAnsi="Times New Roman"/>
          <w:sz w:val="24"/>
          <w:u w:val="single"/>
        </w:rPr>
      </w:pPr>
      <w:r w:rsidRPr="00FF147C">
        <w:rPr>
          <w:rFonts w:ascii="Times New Roman" w:hAnsi="Times New Roman"/>
          <w:sz w:val="24"/>
          <w:u w:val="single"/>
        </w:rPr>
        <w:lastRenderedPageBreak/>
        <w:t>FORM OF QUOTATION</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t>_________ (Date)</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To: _______________________________ (Purchaser’s Name)</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     _______________________________ (Purchaser’s Address)</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     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We offer to execute the contract </w:t>
      </w:r>
      <w:r w:rsidR="00D00841" w:rsidRPr="00FF147C">
        <w:rPr>
          <w:rFonts w:ascii="Times New Roman" w:hAnsi="Times New Roman"/>
          <w:sz w:val="24"/>
        </w:rPr>
        <w:t>“Purchase of switches for the primary IT infrastructure”</w:t>
      </w:r>
      <w:r w:rsidRPr="00FF147C">
        <w:rPr>
          <w:rFonts w:ascii="Times New Roman" w:hAnsi="Times New Roman"/>
          <w:sz w:val="24"/>
        </w:rPr>
        <w:t>,</w:t>
      </w:r>
      <w:r w:rsidRPr="00FF147C">
        <w:rPr>
          <w:rFonts w:ascii="Times New Roman" w:hAnsi="Times New Roman"/>
          <w:b w:val="0"/>
          <w:sz w:val="24"/>
        </w:rPr>
        <w:t xml:space="preserve"> </w:t>
      </w:r>
      <w:r w:rsidRPr="00FF147C">
        <w:rPr>
          <w:rFonts w:ascii="Times New Roman" w:hAnsi="Times New Roman"/>
          <w:b w:val="0"/>
          <w:bCs w:val="0"/>
          <w:sz w:val="24"/>
          <w:lang w:val="en-GB"/>
        </w:rPr>
        <w:t xml:space="preserve">Ref. package: </w:t>
      </w:r>
      <w:proofErr w:type="spellStart"/>
      <w:r w:rsidRPr="00FF147C">
        <w:rPr>
          <w:rFonts w:ascii="Times New Roman" w:eastAsia="Calibri" w:hAnsi="Times New Roman"/>
          <w:b w:val="0"/>
          <w:sz w:val="24"/>
          <w:lang w:val="en-GB" w:bidi="en-GB"/>
        </w:rPr>
        <w:t>Sida</w:t>
      </w:r>
      <w:proofErr w:type="spellEnd"/>
      <w:r w:rsidRPr="00FF147C">
        <w:rPr>
          <w:rFonts w:ascii="Times New Roman" w:eastAsia="Calibri" w:hAnsi="Times New Roman"/>
          <w:b w:val="0"/>
          <w:sz w:val="24"/>
          <w:lang w:val="en-GB" w:bidi="en-GB"/>
        </w:rPr>
        <w:t xml:space="preserve"> contribution, 12550,</w:t>
      </w:r>
      <w:r w:rsidRPr="00FF147C">
        <w:rPr>
          <w:rFonts w:ascii="Times New Roman" w:hAnsi="Times New Roman"/>
          <w:b w:val="0"/>
          <w:sz w:val="24"/>
        </w:rPr>
        <w:t xml:space="preserve"> in accordance with the Conditions of Contract accompanying this Quotation for the Contract Price of _____________________ (</w:t>
      </w:r>
      <w:r w:rsidRPr="00FF147C">
        <w:rPr>
          <w:rFonts w:ascii="Times New Roman" w:hAnsi="Times New Roman"/>
          <w:b w:val="0"/>
          <w:i/>
          <w:sz w:val="24"/>
        </w:rPr>
        <w:t>amount in words and numbers</w:t>
      </w:r>
      <w:r w:rsidRPr="00FF147C">
        <w:rPr>
          <w:rFonts w:ascii="Times New Roman" w:hAnsi="Times New Roman"/>
          <w:b w:val="0"/>
          <w:sz w:val="24"/>
        </w:rPr>
        <w:t>) (___________) (</w:t>
      </w:r>
      <w:r w:rsidRPr="00FF147C">
        <w:rPr>
          <w:rFonts w:ascii="Times New Roman" w:hAnsi="Times New Roman"/>
          <w:b w:val="0"/>
          <w:i/>
          <w:sz w:val="24"/>
        </w:rPr>
        <w:t>name of currency</w:t>
      </w:r>
      <w:r w:rsidRPr="00FF147C">
        <w:rPr>
          <w:rFonts w:ascii="Times New Roman" w:hAnsi="Times New Roman"/>
          <w:b w:val="0"/>
          <w:sz w:val="24"/>
        </w:rPr>
        <w:t xml:space="preserve">).  </w:t>
      </w:r>
    </w:p>
    <w:p w:rsidR="00932D58" w:rsidRPr="00FF147C" w:rsidRDefault="00932D58" w:rsidP="00932D58">
      <w:p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b w:val="0"/>
          <w:sz w:val="24"/>
        </w:rPr>
        <w:t xml:space="preserve">We propose to complete the delivery of Goods described in the Contract within a period of ___________________calendar days from the Date of Signing of the Contract. </w:t>
      </w:r>
    </w:p>
    <w:p w:rsidR="00932D58" w:rsidRPr="00FF147C" w:rsidRDefault="00932D58" w:rsidP="00932D58">
      <w:p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b w:val="0"/>
          <w:sz w:val="24"/>
        </w:rPr>
        <w:t>This Quotation and your written acceptance will constitute a binding Contract between us.  We understand that you are not bound to accept the lowest or any Quotation you receive.</w:t>
      </w:r>
    </w:p>
    <w:p w:rsidR="00932D58" w:rsidRPr="00FF147C" w:rsidRDefault="00932D58" w:rsidP="00932D58">
      <w:p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b w:val="0"/>
          <w:sz w:val="24"/>
        </w:rPr>
        <w:t>We hereby confirm that this Quotation complies with the Validity of the Quotation required by the proposal documents.</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Authorized Signature: ______________________________________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Name and Title of Signatory_________________________________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Name of Supplier: _______________________________________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Address:</w:t>
      </w:r>
      <w:r w:rsidRPr="00FF147C">
        <w:rPr>
          <w:rFonts w:ascii="Times New Roman" w:hAnsi="Times New Roman"/>
          <w:b w:val="0"/>
          <w:sz w:val="24"/>
        </w:rPr>
        <w:tab/>
        <w:t xml:space="preserve">         _______________________________________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Phone Number         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Fax Number, if any 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u w:val="single"/>
        </w:rPr>
      </w:pPr>
    </w:p>
    <w:p w:rsidR="00932D58" w:rsidRPr="00FF147C" w:rsidRDefault="00932D58" w:rsidP="00932D58">
      <w:pPr>
        <w:shd w:val="clear" w:color="auto" w:fill="FFFFFF" w:themeFill="background1"/>
        <w:spacing w:line="276" w:lineRule="auto"/>
        <w:jc w:val="center"/>
        <w:rPr>
          <w:rFonts w:ascii="Times New Roman" w:hAnsi="Times New Roman"/>
          <w:sz w:val="24"/>
          <w:u w:val="single"/>
        </w:rPr>
      </w:pPr>
      <w:r w:rsidRPr="00FF147C">
        <w:rPr>
          <w:rFonts w:ascii="Times New Roman" w:hAnsi="Times New Roman"/>
          <w:sz w:val="24"/>
          <w:u w:val="single"/>
        </w:rPr>
        <w:lastRenderedPageBreak/>
        <w:t>TERMS AND CONDITIONS OF SUPPLY</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rPr>
          <w:rFonts w:ascii="Times New Roman" w:hAnsi="Times New Roman"/>
          <w:b w:val="0"/>
          <w:sz w:val="24"/>
        </w:rPr>
      </w:pPr>
      <w:r w:rsidRPr="00FF147C">
        <w:rPr>
          <w:rFonts w:ascii="Times New Roman" w:hAnsi="Times New Roman"/>
          <w:b w:val="0"/>
          <w:sz w:val="24"/>
        </w:rPr>
        <w:t xml:space="preserve">Project Name: </w:t>
      </w:r>
      <w:r w:rsidR="00D00841" w:rsidRPr="00FF147C">
        <w:rPr>
          <w:rFonts w:ascii="Times New Roman" w:hAnsi="Times New Roman"/>
          <w:spacing w:val="-2"/>
          <w:sz w:val="24"/>
        </w:rPr>
        <w:t>“Purchase of switches for the primary IT infrastructure”</w:t>
      </w:r>
    </w:p>
    <w:p w:rsidR="00932D58" w:rsidRPr="00FF147C" w:rsidRDefault="00932D58" w:rsidP="00932D58">
      <w:pPr>
        <w:shd w:val="clear" w:color="auto" w:fill="FFFFFF" w:themeFill="background1"/>
        <w:spacing w:line="276" w:lineRule="auto"/>
        <w:rPr>
          <w:rFonts w:ascii="Times New Roman" w:hAnsi="Times New Roman"/>
          <w:b w:val="0"/>
          <w:sz w:val="24"/>
        </w:rPr>
      </w:pPr>
      <w:r w:rsidRPr="00FF147C">
        <w:rPr>
          <w:rFonts w:ascii="Times New Roman" w:hAnsi="Times New Roman"/>
          <w:b w:val="0"/>
          <w:sz w:val="24"/>
        </w:rPr>
        <w:t xml:space="preserve">Purchaser: </w:t>
      </w:r>
      <w:r w:rsidRPr="00FF147C">
        <w:rPr>
          <w:rFonts w:ascii="Times New Roman" w:hAnsi="Times New Roman"/>
          <w:spacing w:val="-2"/>
          <w:sz w:val="24"/>
        </w:rPr>
        <w:t>Institute of Statistics of Albania (INSTAT);</w:t>
      </w:r>
    </w:p>
    <w:p w:rsidR="00932D58" w:rsidRPr="00FF147C" w:rsidRDefault="00932D58" w:rsidP="00932D58">
      <w:pPr>
        <w:shd w:val="clear" w:color="auto" w:fill="FFFFFF" w:themeFill="background1"/>
        <w:spacing w:line="276" w:lineRule="auto"/>
        <w:rPr>
          <w:rFonts w:ascii="Times New Roman" w:hAnsi="Times New Roman"/>
          <w:b w:val="0"/>
          <w:sz w:val="24"/>
        </w:rPr>
      </w:pPr>
      <w:r w:rsidRPr="00FF147C">
        <w:rPr>
          <w:rFonts w:ascii="Times New Roman" w:hAnsi="Times New Roman"/>
          <w:b w:val="0"/>
          <w:sz w:val="24"/>
        </w:rPr>
        <w:t xml:space="preserve">Package no. </w:t>
      </w:r>
      <w:proofErr w:type="spellStart"/>
      <w:r w:rsidRPr="00FF147C">
        <w:rPr>
          <w:rFonts w:ascii="Times New Roman" w:eastAsia="Calibri" w:hAnsi="Times New Roman"/>
          <w:sz w:val="24"/>
          <w:lang w:val="en-GB" w:bidi="en-GB"/>
        </w:rPr>
        <w:t>Sida</w:t>
      </w:r>
      <w:proofErr w:type="spellEnd"/>
      <w:r w:rsidRPr="00FF147C">
        <w:rPr>
          <w:rFonts w:ascii="Times New Roman" w:eastAsia="Calibri" w:hAnsi="Times New Roman"/>
          <w:sz w:val="24"/>
          <w:lang w:val="en-GB" w:bidi="en-GB"/>
        </w:rPr>
        <w:t xml:space="preserve"> contribution, 12550</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Cs w:val="0"/>
          <w:sz w:val="24"/>
          <w:u w:val="single"/>
        </w:rPr>
      </w:pPr>
      <w:r w:rsidRPr="00FF147C">
        <w:rPr>
          <w:rFonts w:ascii="Times New Roman" w:hAnsi="Times New Roman"/>
          <w:bCs w:val="0"/>
          <w:sz w:val="24"/>
          <w:u w:val="single"/>
        </w:rPr>
        <w:t>Prices and Schedules for the Items</w:t>
      </w:r>
    </w:p>
    <w:p w:rsidR="00932D58" w:rsidRPr="00FF147C" w:rsidRDefault="00932D58" w:rsidP="00932D58">
      <w:pPr>
        <w:shd w:val="clear" w:color="auto" w:fill="FFFFFF" w:themeFill="background1"/>
        <w:spacing w:line="276" w:lineRule="auto"/>
        <w:jc w:val="both"/>
        <w:rPr>
          <w:rFonts w:ascii="Times New Roman" w:hAnsi="Times New Roman"/>
          <w:b w:val="0"/>
          <w:bCs w:val="0"/>
          <w:sz w:val="24"/>
          <w:u w:val="single"/>
        </w:rPr>
      </w:pPr>
    </w:p>
    <w:tbl>
      <w:tblPr>
        <w:tblW w:w="1037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3715"/>
        <w:gridCol w:w="1260"/>
        <w:gridCol w:w="1440"/>
        <w:gridCol w:w="2070"/>
        <w:gridCol w:w="1350"/>
      </w:tblGrid>
      <w:tr w:rsidR="00932D58" w:rsidRPr="00FF147C" w:rsidTr="008141CD">
        <w:tc>
          <w:tcPr>
            <w:tcW w:w="538"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r w:rsidRPr="00FF147C">
              <w:rPr>
                <w:rFonts w:ascii="Times New Roman" w:eastAsia="Calibri" w:hAnsi="Times New Roman"/>
                <w:b w:val="0"/>
                <w:sz w:val="24"/>
                <w:lang w:val="en-GB"/>
              </w:rPr>
              <w:t>No</w:t>
            </w:r>
          </w:p>
        </w:tc>
        <w:tc>
          <w:tcPr>
            <w:tcW w:w="3715"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r w:rsidRPr="00FF147C">
              <w:rPr>
                <w:rFonts w:ascii="Times New Roman" w:eastAsia="Calibri" w:hAnsi="Times New Roman"/>
                <w:b w:val="0"/>
                <w:sz w:val="24"/>
                <w:lang w:val="en-GB"/>
              </w:rPr>
              <w:t xml:space="preserve">Item description </w:t>
            </w:r>
          </w:p>
        </w:tc>
        <w:tc>
          <w:tcPr>
            <w:tcW w:w="126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roofErr w:type="spellStart"/>
            <w:r w:rsidRPr="00FF147C">
              <w:rPr>
                <w:rFonts w:ascii="Times New Roman" w:eastAsia="Calibri" w:hAnsi="Times New Roman"/>
                <w:b w:val="0"/>
                <w:sz w:val="24"/>
                <w:lang w:val="en-GB"/>
              </w:rPr>
              <w:t>Qty</w:t>
            </w:r>
            <w:proofErr w:type="spellEnd"/>
            <w:r w:rsidRPr="00FF147C">
              <w:rPr>
                <w:rFonts w:ascii="Times New Roman" w:eastAsia="Calibri" w:hAnsi="Times New Roman"/>
                <w:b w:val="0"/>
                <w:sz w:val="24"/>
                <w:lang w:val="en-GB"/>
              </w:rPr>
              <w:t>/pcs</w:t>
            </w:r>
          </w:p>
        </w:tc>
        <w:tc>
          <w:tcPr>
            <w:tcW w:w="144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r w:rsidRPr="00FF147C">
              <w:rPr>
                <w:rFonts w:ascii="Times New Roman" w:eastAsia="Calibri" w:hAnsi="Times New Roman"/>
                <w:b w:val="0"/>
                <w:sz w:val="24"/>
                <w:lang w:val="en-GB"/>
              </w:rPr>
              <w:t>Unit Price</w:t>
            </w:r>
          </w:p>
        </w:tc>
        <w:tc>
          <w:tcPr>
            <w:tcW w:w="2070" w:type="dxa"/>
            <w:tcBorders>
              <w:lef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r w:rsidRPr="00FF147C">
              <w:rPr>
                <w:rFonts w:ascii="Times New Roman" w:hAnsi="Times New Roman"/>
                <w:b w:val="0"/>
                <w:bCs w:val="0"/>
                <w:sz w:val="24"/>
              </w:rPr>
              <w:t>Total Price at final destination</w:t>
            </w:r>
          </w:p>
        </w:tc>
        <w:tc>
          <w:tcPr>
            <w:tcW w:w="1350" w:type="dxa"/>
          </w:tcPr>
          <w:p w:rsidR="00932D58" w:rsidRPr="00FF147C" w:rsidRDefault="00932D58" w:rsidP="008141CD">
            <w:pPr>
              <w:shd w:val="clear" w:color="auto" w:fill="FFFFFF" w:themeFill="background1"/>
              <w:spacing w:line="276" w:lineRule="auto"/>
              <w:jc w:val="center"/>
              <w:rPr>
                <w:rFonts w:ascii="Times New Roman" w:hAnsi="Times New Roman"/>
                <w:b w:val="0"/>
                <w:bCs w:val="0"/>
                <w:sz w:val="24"/>
              </w:rPr>
            </w:pPr>
            <w:r w:rsidRPr="00FF147C">
              <w:rPr>
                <w:rFonts w:ascii="Times New Roman" w:hAnsi="Times New Roman"/>
                <w:b w:val="0"/>
                <w:bCs w:val="0"/>
                <w:sz w:val="24"/>
              </w:rPr>
              <w:t>Delivery date</w:t>
            </w:r>
          </w:p>
        </w:tc>
      </w:tr>
      <w:tr w:rsidR="00932D58" w:rsidRPr="00FF147C" w:rsidTr="008141CD">
        <w:tc>
          <w:tcPr>
            <w:tcW w:w="538" w:type="dxa"/>
            <w:tcBorders>
              <w:top w:val="single" w:sz="4" w:space="0" w:color="auto"/>
              <w:left w:val="single" w:sz="4" w:space="0" w:color="auto"/>
              <w:bottom w:val="single" w:sz="4" w:space="0" w:color="auto"/>
              <w:right w:val="single" w:sz="4" w:space="0" w:color="auto"/>
            </w:tcBorders>
            <w:vAlign w:val="center"/>
          </w:tcPr>
          <w:p w:rsidR="00932D58" w:rsidRPr="00FF147C" w:rsidRDefault="00932D58" w:rsidP="008141CD">
            <w:pPr>
              <w:spacing w:line="276" w:lineRule="auto"/>
              <w:jc w:val="center"/>
              <w:rPr>
                <w:rFonts w:ascii="Times New Roman" w:hAnsi="Times New Roman"/>
                <w:b w:val="0"/>
                <w:sz w:val="24"/>
              </w:rPr>
            </w:pPr>
            <w:r w:rsidRPr="00FF147C">
              <w:rPr>
                <w:rFonts w:ascii="Times New Roman" w:hAnsi="Times New Roman"/>
                <w:b w:val="0"/>
                <w:sz w:val="24"/>
              </w:rPr>
              <w:t>1</w:t>
            </w:r>
          </w:p>
        </w:tc>
        <w:tc>
          <w:tcPr>
            <w:tcW w:w="3715" w:type="dxa"/>
            <w:tcBorders>
              <w:top w:val="single" w:sz="4" w:space="0" w:color="auto"/>
              <w:left w:val="single" w:sz="4" w:space="0" w:color="auto"/>
              <w:bottom w:val="single" w:sz="4" w:space="0" w:color="auto"/>
              <w:right w:val="single" w:sz="4" w:space="0" w:color="auto"/>
            </w:tcBorders>
            <w:vAlign w:val="center"/>
          </w:tcPr>
          <w:p w:rsidR="00932D58" w:rsidRPr="00FF147C" w:rsidRDefault="00D00841" w:rsidP="008141CD">
            <w:pPr>
              <w:spacing w:line="276" w:lineRule="auto"/>
              <w:rPr>
                <w:rFonts w:ascii="Times New Roman" w:hAnsi="Times New Roman"/>
                <w:b w:val="0"/>
                <w:sz w:val="24"/>
              </w:rPr>
            </w:pPr>
            <w:r w:rsidRPr="00FF147C">
              <w:rPr>
                <w:rFonts w:ascii="Times New Roman" w:hAnsi="Times New Roman"/>
                <w:b w:val="0"/>
                <w:sz w:val="24"/>
              </w:rPr>
              <w:t>“Purchase of switches for the primary IT infrastructure”</w:t>
            </w:r>
          </w:p>
        </w:tc>
        <w:tc>
          <w:tcPr>
            <w:tcW w:w="1260" w:type="dxa"/>
            <w:tcBorders>
              <w:top w:val="single" w:sz="4" w:space="0" w:color="auto"/>
              <w:left w:val="single" w:sz="4" w:space="0" w:color="auto"/>
              <w:bottom w:val="single" w:sz="4" w:space="0" w:color="auto"/>
              <w:right w:val="single" w:sz="4" w:space="0" w:color="auto"/>
            </w:tcBorders>
            <w:vAlign w:val="center"/>
          </w:tcPr>
          <w:p w:rsidR="00932D58" w:rsidRPr="00FF147C" w:rsidRDefault="00D00841" w:rsidP="008141CD">
            <w:pPr>
              <w:spacing w:line="276" w:lineRule="auto"/>
              <w:jc w:val="right"/>
              <w:rPr>
                <w:rFonts w:ascii="Times New Roman" w:hAnsi="Times New Roman"/>
                <w:bCs w:val="0"/>
                <w:sz w:val="24"/>
              </w:rPr>
            </w:pPr>
            <w:r w:rsidRPr="00FF147C">
              <w:rPr>
                <w:rFonts w:ascii="Times New Roman" w:hAnsi="Times New Roman"/>
                <w:bCs w:val="0"/>
                <w:sz w:val="24"/>
              </w:rPr>
              <w:t>6</w:t>
            </w:r>
          </w:p>
        </w:tc>
        <w:tc>
          <w:tcPr>
            <w:tcW w:w="144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p>
        </w:tc>
        <w:tc>
          <w:tcPr>
            <w:tcW w:w="2070" w:type="dxa"/>
            <w:tcBorders>
              <w:left w:val="single" w:sz="4" w:space="0" w:color="auto"/>
              <w:bottom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tc>
        <w:tc>
          <w:tcPr>
            <w:tcW w:w="1350" w:type="dxa"/>
          </w:tcPr>
          <w:p w:rsidR="00932D58" w:rsidRPr="00FF147C" w:rsidRDefault="00D00841" w:rsidP="008141CD">
            <w:pPr>
              <w:shd w:val="clear" w:color="auto" w:fill="FFFFFF" w:themeFill="background1"/>
              <w:spacing w:line="276" w:lineRule="auto"/>
              <w:jc w:val="center"/>
              <w:rPr>
                <w:rFonts w:ascii="Times New Roman" w:eastAsia="Calibri" w:hAnsi="Times New Roman"/>
                <w:bCs w:val="0"/>
                <w:sz w:val="24"/>
                <w:lang w:val="en-GB"/>
              </w:rPr>
            </w:pPr>
            <w:r w:rsidRPr="00FF147C">
              <w:rPr>
                <w:rFonts w:ascii="Times New Roman" w:eastAsia="Calibri" w:hAnsi="Times New Roman"/>
                <w:bCs w:val="0"/>
                <w:sz w:val="24"/>
                <w:lang w:val="en-GB"/>
              </w:rPr>
              <w:t>6 weeks after the signing of the contract</w:t>
            </w:r>
          </w:p>
        </w:tc>
      </w:tr>
      <w:tr w:rsidR="00932D58" w:rsidRPr="00FF147C" w:rsidTr="008141CD">
        <w:tc>
          <w:tcPr>
            <w:tcW w:w="538" w:type="dxa"/>
            <w:tcBorders>
              <w:top w:val="nil"/>
              <w:left w:val="nil"/>
              <w:bottom w:val="nil"/>
              <w:right w:val="nil"/>
            </w:tcBorders>
            <w:vAlign w:val="center"/>
          </w:tcPr>
          <w:p w:rsidR="00932D58" w:rsidRPr="00FF147C" w:rsidRDefault="00932D58" w:rsidP="008141CD">
            <w:pPr>
              <w:spacing w:line="276" w:lineRule="auto"/>
              <w:jc w:val="center"/>
              <w:rPr>
                <w:rFonts w:ascii="Times New Roman" w:hAnsi="Times New Roman"/>
                <w:b w:val="0"/>
                <w:sz w:val="24"/>
              </w:rPr>
            </w:pPr>
          </w:p>
        </w:tc>
        <w:tc>
          <w:tcPr>
            <w:tcW w:w="3715" w:type="dxa"/>
            <w:tcBorders>
              <w:top w:val="nil"/>
              <w:left w:val="nil"/>
              <w:bottom w:val="nil"/>
              <w:right w:val="single" w:sz="4" w:space="0" w:color="auto"/>
            </w:tcBorders>
            <w:vAlign w:val="center"/>
          </w:tcPr>
          <w:p w:rsidR="00932D58" w:rsidRPr="00FF147C" w:rsidRDefault="00932D58" w:rsidP="008141CD">
            <w:pPr>
              <w:spacing w:line="276" w:lineRule="auto"/>
              <w:rPr>
                <w:rFonts w:ascii="Times New Roman" w:hAnsi="Times New Roman"/>
                <w:b w:val="0"/>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32D58" w:rsidRPr="00FF147C" w:rsidRDefault="00932D58" w:rsidP="008141CD">
            <w:pPr>
              <w:shd w:val="clear" w:color="auto" w:fill="FFFFFF" w:themeFill="background1"/>
              <w:spacing w:line="276" w:lineRule="auto"/>
              <w:jc w:val="right"/>
              <w:rPr>
                <w:rFonts w:ascii="Times New Roman" w:eastAsia="Calibri" w:hAnsi="Times New Roman"/>
                <w:b w:val="0"/>
                <w:sz w:val="24"/>
                <w:lang w:val="en-GB"/>
              </w:rPr>
            </w:pPr>
            <w:r w:rsidRPr="00FF147C">
              <w:rPr>
                <w:rFonts w:ascii="Times New Roman" w:eastAsia="Calibri" w:hAnsi="Times New Roman"/>
                <w:b w:val="0"/>
                <w:sz w:val="24"/>
                <w:lang w:val="en-GB"/>
              </w:rPr>
              <w:t>Total value w/o VAT</w:t>
            </w:r>
          </w:p>
        </w:tc>
        <w:tc>
          <w:tcPr>
            <w:tcW w:w="207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rPr>
                <w:rFonts w:ascii="Times New Roman" w:eastAsia="Calibri" w:hAnsi="Times New Roman"/>
                <w:b w:val="0"/>
                <w:sz w:val="24"/>
                <w:lang w:val="en-GB"/>
              </w:rPr>
            </w:pPr>
          </w:p>
        </w:tc>
        <w:tc>
          <w:tcPr>
            <w:tcW w:w="1350" w:type="dxa"/>
            <w:tcBorders>
              <w:lef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tc>
      </w:tr>
      <w:tr w:rsidR="00932D58" w:rsidRPr="00FF147C" w:rsidTr="008141CD">
        <w:tc>
          <w:tcPr>
            <w:tcW w:w="538" w:type="dxa"/>
            <w:tcBorders>
              <w:top w:val="nil"/>
              <w:left w:val="nil"/>
              <w:bottom w:val="nil"/>
              <w:right w:val="nil"/>
            </w:tcBorders>
            <w:vAlign w:val="center"/>
          </w:tcPr>
          <w:p w:rsidR="00932D58" w:rsidRPr="00FF147C" w:rsidRDefault="00932D58" w:rsidP="008141CD">
            <w:pPr>
              <w:spacing w:line="276" w:lineRule="auto"/>
              <w:jc w:val="center"/>
              <w:rPr>
                <w:rFonts w:ascii="Times New Roman" w:hAnsi="Times New Roman"/>
                <w:b w:val="0"/>
                <w:sz w:val="24"/>
              </w:rPr>
            </w:pPr>
          </w:p>
        </w:tc>
        <w:tc>
          <w:tcPr>
            <w:tcW w:w="3715" w:type="dxa"/>
            <w:tcBorders>
              <w:top w:val="nil"/>
              <w:left w:val="nil"/>
              <w:bottom w:val="nil"/>
              <w:right w:val="single" w:sz="4" w:space="0" w:color="auto"/>
            </w:tcBorders>
            <w:vAlign w:val="center"/>
          </w:tcPr>
          <w:p w:rsidR="00932D58" w:rsidRPr="00FF147C" w:rsidRDefault="00932D58" w:rsidP="008141CD">
            <w:pPr>
              <w:spacing w:line="276" w:lineRule="auto"/>
              <w:rPr>
                <w:rFonts w:ascii="Times New Roman" w:hAnsi="Times New Roman"/>
                <w:b w:val="0"/>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32D58" w:rsidRPr="00FF147C" w:rsidRDefault="00932D58" w:rsidP="008141CD">
            <w:pPr>
              <w:shd w:val="clear" w:color="auto" w:fill="FFFFFF" w:themeFill="background1"/>
              <w:spacing w:line="276" w:lineRule="auto"/>
              <w:jc w:val="right"/>
              <w:rPr>
                <w:rFonts w:ascii="Times New Roman" w:eastAsia="Calibri" w:hAnsi="Times New Roman"/>
                <w:b w:val="0"/>
                <w:sz w:val="24"/>
                <w:lang w:val="en-GB"/>
              </w:rPr>
            </w:pPr>
            <w:r w:rsidRPr="00FF147C">
              <w:rPr>
                <w:rFonts w:ascii="Times New Roman" w:eastAsia="Calibri" w:hAnsi="Times New Roman"/>
                <w:b w:val="0"/>
                <w:sz w:val="24"/>
                <w:lang w:val="en-GB"/>
              </w:rPr>
              <w:t>VAT 20%</w:t>
            </w:r>
          </w:p>
        </w:tc>
        <w:tc>
          <w:tcPr>
            <w:tcW w:w="207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rPr>
                <w:rFonts w:ascii="Times New Roman" w:eastAsia="Calibri" w:hAnsi="Times New Roman"/>
                <w:b w:val="0"/>
                <w:sz w:val="24"/>
                <w:lang w:val="en-GB"/>
              </w:rPr>
            </w:pPr>
          </w:p>
        </w:tc>
        <w:tc>
          <w:tcPr>
            <w:tcW w:w="1350" w:type="dxa"/>
            <w:tcBorders>
              <w:lef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tc>
      </w:tr>
      <w:tr w:rsidR="00932D58" w:rsidRPr="00FF147C" w:rsidTr="008141CD">
        <w:tc>
          <w:tcPr>
            <w:tcW w:w="538" w:type="dxa"/>
            <w:tcBorders>
              <w:top w:val="nil"/>
              <w:left w:val="nil"/>
              <w:bottom w:val="nil"/>
              <w:right w:val="nil"/>
            </w:tcBorders>
            <w:vAlign w:val="center"/>
          </w:tcPr>
          <w:p w:rsidR="00932D58" w:rsidRPr="00FF147C" w:rsidRDefault="00932D58" w:rsidP="008141CD">
            <w:pPr>
              <w:spacing w:line="276" w:lineRule="auto"/>
              <w:jc w:val="center"/>
              <w:rPr>
                <w:rFonts w:ascii="Times New Roman" w:hAnsi="Times New Roman"/>
                <w:b w:val="0"/>
                <w:sz w:val="24"/>
              </w:rPr>
            </w:pPr>
          </w:p>
        </w:tc>
        <w:tc>
          <w:tcPr>
            <w:tcW w:w="3715" w:type="dxa"/>
            <w:tcBorders>
              <w:top w:val="nil"/>
              <w:left w:val="nil"/>
              <w:bottom w:val="nil"/>
              <w:right w:val="single" w:sz="4" w:space="0" w:color="auto"/>
            </w:tcBorders>
            <w:vAlign w:val="center"/>
          </w:tcPr>
          <w:p w:rsidR="00932D58" w:rsidRPr="00FF147C" w:rsidRDefault="00932D58" w:rsidP="008141CD">
            <w:pPr>
              <w:spacing w:line="276" w:lineRule="auto"/>
              <w:rPr>
                <w:rFonts w:ascii="Times New Roman" w:hAnsi="Times New Roman"/>
                <w:b w:val="0"/>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32D58" w:rsidRPr="00FF147C" w:rsidRDefault="00932D58" w:rsidP="008141CD">
            <w:pPr>
              <w:shd w:val="clear" w:color="auto" w:fill="FFFFFF" w:themeFill="background1"/>
              <w:spacing w:line="276" w:lineRule="auto"/>
              <w:jc w:val="right"/>
              <w:rPr>
                <w:rFonts w:ascii="Times New Roman" w:eastAsia="Calibri" w:hAnsi="Times New Roman"/>
                <w:b w:val="0"/>
                <w:sz w:val="24"/>
                <w:lang w:val="en-GB"/>
              </w:rPr>
            </w:pPr>
            <w:r w:rsidRPr="00FF147C">
              <w:rPr>
                <w:rFonts w:ascii="Times New Roman" w:eastAsia="Calibri" w:hAnsi="Times New Roman"/>
                <w:b w:val="0"/>
                <w:sz w:val="24"/>
                <w:lang w:val="en-GB"/>
              </w:rPr>
              <w:t>Total value incl. VAT</w:t>
            </w:r>
          </w:p>
        </w:tc>
        <w:tc>
          <w:tcPr>
            <w:tcW w:w="207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rPr>
                <w:rFonts w:ascii="Times New Roman" w:eastAsia="Calibri" w:hAnsi="Times New Roman"/>
                <w:b w:val="0"/>
                <w:sz w:val="24"/>
                <w:lang w:val="en-GB"/>
              </w:rPr>
            </w:pPr>
          </w:p>
        </w:tc>
        <w:tc>
          <w:tcPr>
            <w:tcW w:w="1350" w:type="dxa"/>
            <w:tcBorders>
              <w:lef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tc>
      </w:tr>
    </w:tbl>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r w:rsidRPr="00FF147C">
        <w:rPr>
          <w:rFonts w:ascii="Times New Roman" w:hAnsi="Times New Roman"/>
          <w:b w:val="0"/>
          <w:bCs w:val="0"/>
          <w:sz w:val="24"/>
        </w:rPr>
        <w:tab/>
      </w:r>
    </w:p>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r w:rsidRPr="00FF147C">
        <w:rPr>
          <w:rFonts w:ascii="Times New Roman" w:hAnsi="Times New Roman"/>
          <w:b w:val="0"/>
          <w:bCs w:val="0"/>
          <w:sz w:val="24"/>
        </w:rPr>
        <w:t>{</w:t>
      </w:r>
      <w:r w:rsidRPr="00FF147C">
        <w:rPr>
          <w:rFonts w:ascii="Times New Roman" w:hAnsi="Times New Roman"/>
          <w:b w:val="0"/>
          <w:bCs w:val="0"/>
          <w:sz w:val="20"/>
          <w:szCs w:val="20"/>
        </w:rPr>
        <w:t>Note: In case of discrepancy between unit price and total derived from unit price, the unit price shall prevail</w:t>
      </w:r>
      <w:r w:rsidRPr="00FF147C">
        <w:rPr>
          <w:rFonts w:ascii="Times New Roman" w:hAnsi="Times New Roman"/>
          <w:b w:val="0"/>
          <w:bCs w:val="0"/>
          <w:sz w:val="24"/>
        </w:rPr>
        <w:t>}</w:t>
      </w:r>
    </w:p>
    <w:p w:rsidR="00932D58" w:rsidRPr="00FF147C" w:rsidRDefault="00932D58" w:rsidP="00932D58">
      <w:pPr>
        <w:shd w:val="clear" w:color="auto" w:fill="FFFFFF" w:themeFill="background1"/>
        <w:spacing w:before="240" w:line="276" w:lineRule="auto"/>
        <w:jc w:val="both"/>
        <w:rPr>
          <w:rFonts w:ascii="Times New Roman" w:hAnsi="Times New Roman"/>
          <w:b w:val="0"/>
          <w:bCs w:val="0"/>
          <w:sz w:val="24"/>
        </w:rPr>
      </w:pPr>
      <w:r w:rsidRPr="00FF147C">
        <w:rPr>
          <w:rFonts w:ascii="Times New Roman" w:hAnsi="Times New Roman"/>
          <w:b w:val="0"/>
          <w:bCs w:val="0"/>
          <w:sz w:val="24"/>
        </w:rPr>
        <w:tab/>
      </w:r>
      <w:r w:rsidRPr="00FF147C">
        <w:rPr>
          <w:rFonts w:ascii="Times New Roman" w:hAnsi="Times New Roman"/>
          <w:b w:val="0"/>
          <w:bCs w:val="0"/>
          <w:sz w:val="24"/>
          <w:u w:val="single"/>
        </w:rPr>
        <w:t>Fixed Price:</w:t>
      </w:r>
      <w:r w:rsidRPr="00FF147C">
        <w:rPr>
          <w:rFonts w:ascii="Times New Roman" w:hAnsi="Times New Roman"/>
          <w:b w:val="0"/>
          <w:bCs w:val="0"/>
          <w:sz w:val="24"/>
        </w:rPr>
        <w:t xml:space="preserve">  The prices indicated above are firm and fixed and not subject to any adjustment during contract performance.</w:t>
      </w:r>
    </w:p>
    <w:p w:rsidR="00932D58" w:rsidRPr="00FF147C" w:rsidRDefault="00932D58" w:rsidP="00D00841">
      <w:pPr>
        <w:numPr>
          <w:ilvl w:val="0"/>
          <w:numId w:val="1"/>
        </w:numPr>
        <w:shd w:val="clear" w:color="auto" w:fill="FFFFFF" w:themeFill="background1"/>
        <w:spacing w:before="240" w:line="276" w:lineRule="auto"/>
        <w:jc w:val="both"/>
        <w:rPr>
          <w:rFonts w:ascii="Times New Roman" w:hAnsi="Times New Roman"/>
          <w:b w:val="0"/>
          <w:bCs w:val="0"/>
          <w:sz w:val="24"/>
        </w:rPr>
      </w:pPr>
      <w:r w:rsidRPr="00FF147C">
        <w:rPr>
          <w:rFonts w:ascii="Times New Roman" w:hAnsi="Times New Roman"/>
          <w:b w:val="0"/>
          <w:bCs w:val="0"/>
          <w:sz w:val="24"/>
          <w:u w:val="single"/>
        </w:rPr>
        <w:t>Delivery Schedule:</w:t>
      </w:r>
      <w:r w:rsidRPr="00FF147C">
        <w:rPr>
          <w:rFonts w:ascii="Times New Roman" w:hAnsi="Times New Roman"/>
          <w:b w:val="0"/>
          <w:bCs w:val="0"/>
          <w:sz w:val="24"/>
        </w:rPr>
        <w:t xml:space="preserve"> The delivery should be completed as per above schedule but not exceeding </w:t>
      </w:r>
      <w:r w:rsidR="00D00841" w:rsidRPr="00FF147C">
        <w:rPr>
          <w:rFonts w:ascii="Times New Roman" w:hAnsi="Times New Roman"/>
          <w:bCs w:val="0"/>
          <w:sz w:val="24"/>
        </w:rPr>
        <w:t>6 (six) weeks after the signing of the contract</w:t>
      </w:r>
      <w:r w:rsidRPr="00FF147C">
        <w:rPr>
          <w:rFonts w:ascii="Times New Roman" w:hAnsi="Times New Roman"/>
          <w:b w:val="0"/>
          <w:bCs w:val="0"/>
          <w:sz w:val="24"/>
        </w:rPr>
        <w:t xml:space="preserve"> from the date of signing of contract.</w:t>
      </w:r>
    </w:p>
    <w:p w:rsidR="00932D58" w:rsidRPr="00FF147C" w:rsidRDefault="00932D58" w:rsidP="00932D58">
      <w:pPr>
        <w:numPr>
          <w:ilvl w:val="0"/>
          <w:numId w:val="1"/>
        </w:numPr>
        <w:shd w:val="clear" w:color="auto" w:fill="FFFFFF" w:themeFill="background1"/>
        <w:spacing w:before="240" w:line="276" w:lineRule="auto"/>
        <w:ind w:hanging="720"/>
        <w:jc w:val="both"/>
        <w:rPr>
          <w:rFonts w:ascii="Times New Roman" w:hAnsi="Times New Roman"/>
          <w:b w:val="0"/>
          <w:sz w:val="24"/>
          <w:lang w:val="en-GB"/>
        </w:rPr>
      </w:pPr>
      <w:r w:rsidRPr="00FF147C">
        <w:rPr>
          <w:rFonts w:ascii="Times New Roman" w:hAnsi="Times New Roman"/>
          <w:b w:val="0"/>
          <w:bCs w:val="0"/>
          <w:sz w:val="24"/>
          <w:u w:val="single"/>
        </w:rPr>
        <w:t>Insurance:</w:t>
      </w:r>
      <w:r w:rsidRPr="00FF147C">
        <w:rPr>
          <w:rFonts w:ascii="Times New Roman" w:hAnsi="Times New Roman"/>
          <w:b w:val="0"/>
          <w:sz w:val="24"/>
        </w:rPr>
        <w:t xml:space="preserve"> The Goods supplied under the Contract shall be fully insured in a freely convertible currency against loss of damage incidental to manufacture or acquisition, transportation, storage and delivery.  The insurance shall be in an amount equal to 110 percent of the CIP/EXW value of the Goods from </w:t>
      </w:r>
      <w:r w:rsidRPr="00FF147C">
        <w:rPr>
          <w:rFonts w:ascii="Times New Roman" w:hAnsi="Times New Roman"/>
          <w:b w:val="0"/>
          <w:sz w:val="24"/>
          <w:lang w:val="en-GB"/>
        </w:rPr>
        <w:t>«Warehouse» to «Warehouse» on «</w:t>
      </w:r>
      <w:r w:rsidRPr="00FF147C">
        <w:rPr>
          <w:rFonts w:ascii="Times New Roman" w:hAnsi="Times New Roman"/>
          <w:b w:val="0"/>
          <w:sz w:val="24"/>
        </w:rPr>
        <w:t>All risks</w:t>
      </w:r>
      <w:r w:rsidRPr="00FF147C">
        <w:rPr>
          <w:rFonts w:ascii="Times New Roman" w:hAnsi="Times New Roman"/>
          <w:b w:val="0"/>
          <w:sz w:val="24"/>
          <w:lang w:val="en-GB"/>
        </w:rPr>
        <w:t>» basis, including «War Risks». The Supplier shall arrange and pay for cargo insurance, naming the Purchaser as the beneficiary.</w:t>
      </w:r>
    </w:p>
    <w:p w:rsidR="00932D58" w:rsidRPr="00FF147C" w:rsidRDefault="00932D58" w:rsidP="00932D58">
      <w:pPr>
        <w:numPr>
          <w:ilvl w:val="0"/>
          <w:numId w:val="1"/>
        </w:numPr>
        <w:shd w:val="clear" w:color="auto" w:fill="FFFFFF" w:themeFill="background1"/>
        <w:spacing w:before="240" w:line="276" w:lineRule="auto"/>
        <w:ind w:hanging="720"/>
        <w:jc w:val="both"/>
        <w:rPr>
          <w:rFonts w:ascii="Times New Roman" w:hAnsi="Times New Roman"/>
          <w:b w:val="0"/>
          <w:sz w:val="24"/>
          <w:lang w:val="en-GB"/>
        </w:rPr>
      </w:pPr>
      <w:r w:rsidRPr="00FF147C">
        <w:rPr>
          <w:rFonts w:ascii="Times New Roman" w:hAnsi="Times New Roman"/>
          <w:b w:val="0"/>
          <w:sz w:val="24"/>
          <w:u w:val="single"/>
          <w:lang w:val="en-GB"/>
        </w:rPr>
        <w:t>Applicable Law:</w:t>
      </w:r>
      <w:r w:rsidRPr="00FF147C">
        <w:rPr>
          <w:rFonts w:ascii="Times New Roman" w:hAnsi="Times New Roman"/>
          <w:b w:val="0"/>
          <w:sz w:val="24"/>
          <w:lang w:val="en-GB"/>
        </w:rPr>
        <w:t xml:space="preserve"> The Contract shall be interpreted in accordance with the laws of the Purchaser's country.</w:t>
      </w:r>
    </w:p>
    <w:p w:rsidR="00932D58" w:rsidRPr="00FF147C" w:rsidRDefault="00932D58" w:rsidP="00932D58">
      <w:pPr>
        <w:numPr>
          <w:ilvl w:val="0"/>
          <w:numId w:val="1"/>
        </w:numPr>
        <w:shd w:val="clear" w:color="auto" w:fill="FFFFFF" w:themeFill="background1"/>
        <w:spacing w:before="240" w:line="276" w:lineRule="auto"/>
        <w:ind w:hanging="720"/>
        <w:jc w:val="both"/>
        <w:rPr>
          <w:rFonts w:ascii="Times New Roman" w:hAnsi="Times New Roman"/>
          <w:b w:val="0"/>
          <w:sz w:val="24"/>
        </w:rPr>
      </w:pPr>
      <w:r w:rsidRPr="00FF147C">
        <w:rPr>
          <w:rFonts w:ascii="Times New Roman" w:hAnsi="Times New Roman"/>
          <w:b w:val="0"/>
          <w:bCs w:val="0"/>
          <w:sz w:val="24"/>
          <w:u w:val="single"/>
        </w:rPr>
        <w:lastRenderedPageBreak/>
        <w:t>Resolution of Disputes:</w:t>
      </w:r>
      <w:r w:rsidRPr="00FF147C">
        <w:rPr>
          <w:rFonts w:ascii="Times New Roman" w:hAnsi="Times New Roman"/>
          <w:b w:val="0"/>
          <w:sz w:val="24"/>
        </w:rPr>
        <w:t xml:space="preserve"> 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the Tirana Court. </w:t>
      </w:r>
    </w:p>
    <w:p w:rsidR="00932D58" w:rsidRPr="00FF147C" w:rsidRDefault="00932D58" w:rsidP="00932D58">
      <w:pPr>
        <w:numPr>
          <w:ilvl w:val="0"/>
          <w:numId w:val="1"/>
        </w:numPr>
        <w:shd w:val="clear" w:color="auto" w:fill="FFFFFF" w:themeFill="background1"/>
        <w:spacing w:before="240" w:line="276" w:lineRule="auto"/>
        <w:ind w:hanging="720"/>
        <w:jc w:val="both"/>
        <w:rPr>
          <w:rFonts w:ascii="Times New Roman" w:hAnsi="Times New Roman"/>
          <w:b w:val="0"/>
          <w:sz w:val="24"/>
        </w:rPr>
      </w:pPr>
      <w:r w:rsidRPr="00FF147C">
        <w:rPr>
          <w:rFonts w:ascii="Times New Roman" w:hAnsi="Times New Roman"/>
          <w:b w:val="0"/>
          <w:bCs w:val="0"/>
          <w:sz w:val="24"/>
          <w:u w:val="single"/>
        </w:rPr>
        <w:t>Delivery and Documents:</w:t>
      </w:r>
      <w:r w:rsidRPr="00FF147C">
        <w:rPr>
          <w:rFonts w:ascii="Times New Roman" w:hAnsi="Times New Roman"/>
          <w:b w:val="0"/>
          <w:sz w:val="24"/>
        </w:rPr>
        <w:t xml:space="preserve"> Upon shipment, the Supplier shall notify the Purchaser and the Insurance Company by cable of fax the full details of shipment, including purchase order number, description of goods, quantity, the vessel, the Shipping and Forwarding Receipt from freight Company showing full details, port of loading, date of shipment, port of discharge, etc. The Supplier shall mail the following documents to the Purchaser, with a copy to the Insurance Company:</w:t>
      </w:r>
    </w:p>
    <w:p w:rsidR="00932D58" w:rsidRPr="00FF147C" w:rsidRDefault="00932D58" w:rsidP="00932D58">
      <w:pPr>
        <w:pStyle w:val="ChapterNumber"/>
        <w:numPr>
          <w:ilvl w:val="0"/>
          <w:numId w:val="4"/>
        </w:numPr>
        <w:shd w:val="clear" w:color="auto" w:fill="FFFFFF" w:themeFill="background1"/>
        <w:spacing w:after="0" w:line="276" w:lineRule="auto"/>
        <w:jc w:val="both"/>
      </w:pPr>
      <w:r w:rsidRPr="00FF147C">
        <w:t>copies of the Supplier’s invoice showing goods’ description, quantity, unit price, and total amount;</w:t>
      </w:r>
    </w:p>
    <w:p w:rsidR="00932D58" w:rsidRPr="00FF147C" w:rsidRDefault="00932D58" w:rsidP="00932D58">
      <w:pPr>
        <w:numPr>
          <w:ilvl w:val="0"/>
          <w:numId w:val="4"/>
        </w:numPr>
        <w:shd w:val="clear" w:color="auto" w:fill="FFFFFF" w:themeFill="background1"/>
        <w:spacing w:line="276" w:lineRule="auto"/>
        <w:jc w:val="both"/>
        <w:rPr>
          <w:rFonts w:ascii="Times New Roman" w:hAnsi="Times New Roman"/>
          <w:b w:val="0"/>
          <w:sz w:val="24"/>
          <w:lang w:val="en-GB"/>
        </w:rPr>
      </w:pPr>
      <w:r w:rsidRPr="00FF147C">
        <w:rPr>
          <w:rFonts w:ascii="Times New Roman" w:hAnsi="Times New Roman"/>
          <w:b w:val="0"/>
          <w:sz w:val="24"/>
        </w:rPr>
        <w:t xml:space="preserve">duplicate air/truck transport document and/or duplicate of railway transport document, and/or duplicate FCR (Forwarders Certificate of Receipt) in 1 Original and 2 Copies marked </w:t>
      </w:r>
      <w:r w:rsidRPr="00FF147C">
        <w:rPr>
          <w:rFonts w:ascii="Times New Roman" w:hAnsi="Times New Roman"/>
          <w:b w:val="0"/>
          <w:sz w:val="24"/>
          <w:lang w:val="en-GB"/>
        </w:rPr>
        <w:t>«</w:t>
      </w:r>
      <w:r w:rsidRPr="00FF147C">
        <w:rPr>
          <w:rFonts w:ascii="Times New Roman" w:hAnsi="Times New Roman"/>
          <w:b w:val="0"/>
          <w:sz w:val="24"/>
        </w:rPr>
        <w:t>freight prepaid</w:t>
      </w:r>
      <w:r w:rsidRPr="00FF147C">
        <w:rPr>
          <w:rFonts w:ascii="Times New Roman" w:hAnsi="Times New Roman"/>
          <w:b w:val="0"/>
          <w:sz w:val="24"/>
          <w:lang w:val="en-GB"/>
        </w:rPr>
        <w:t>»;</w:t>
      </w:r>
    </w:p>
    <w:p w:rsidR="00932D58" w:rsidRPr="00FF147C" w:rsidRDefault="00932D58" w:rsidP="00932D58">
      <w:pPr>
        <w:numPr>
          <w:ilvl w:val="0"/>
          <w:numId w:val="4"/>
        </w:numPr>
        <w:shd w:val="clear" w:color="auto" w:fill="FFFFFF" w:themeFill="background1"/>
        <w:spacing w:line="276" w:lineRule="auto"/>
        <w:jc w:val="both"/>
        <w:rPr>
          <w:rFonts w:ascii="Times New Roman" w:hAnsi="Times New Roman"/>
          <w:b w:val="0"/>
          <w:sz w:val="24"/>
          <w:lang w:val="en-GB"/>
        </w:rPr>
      </w:pPr>
      <w:r w:rsidRPr="00FF147C">
        <w:rPr>
          <w:rFonts w:ascii="Times New Roman" w:hAnsi="Times New Roman"/>
          <w:b w:val="0"/>
          <w:sz w:val="24"/>
          <w:lang w:val="en-GB"/>
        </w:rPr>
        <w:t>copies of the packing list identifying contents of each package;</w:t>
      </w:r>
    </w:p>
    <w:p w:rsidR="00932D58" w:rsidRPr="00FF147C" w:rsidRDefault="00932D58" w:rsidP="00932D58">
      <w:pPr>
        <w:shd w:val="clear" w:color="auto" w:fill="FFFFFF" w:themeFill="background1"/>
        <w:spacing w:line="276" w:lineRule="auto"/>
        <w:jc w:val="both"/>
        <w:rPr>
          <w:rFonts w:ascii="Times New Roman" w:hAnsi="Times New Roman"/>
          <w:b w:val="0"/>
          <w:sz w:val="24"/>
          <w:lang w:val="en-GB"/>
        </w:rPr>
      </w:pPr>
    </w:p>
    <w:p w:rsidR="00932D58" w:rsidRPr="00FF147C" w:rsidRDefault="00932D58" w:rsidP="00932D58">
      <w:pPr>
        <w:shd w:val="clear" w:color="auto" w:fill="FFFFFF" w:themeFill="background1"/>
        <w:spacing w:line="276" w:lineRule="auto"/>
        <w:ind w:left="720"/>
        <w:jc w:val="both"/>
        <w:rPr>
          <w:rFonts w:ascii="Times New Roman" w:hAnsi="Times New Roman"/>
          <w:b w:val="0"/>
          <w:sz w:val="24"/>
        </w:rPr>
      </w:pPr>
      <w:r w:rsidRPr="00FF147C">
        <w:rPr>
          <w:rFonts w:ascii="Times New Roman" w:hAnsi="Times New Roman"/>
          <w:b w:val="0"/>
          <w:sz w:val="24"/>
        </w:rPr>
        <w:t>The above documents shall be received by the Purchaser at least three days before arrival of the goods at the port of place of arrival and, if not received, the Supplier shall be responsible for any consequent expenses.</w:t>
      </w:r>
    </w:p>
    <w:p w:rsidR="00932D58" w:rsidRPr="00FF147C" w:rsidRDefault="00932D58" w:rsidP="00932D58">
      <w:pPr>
        <w:pStyle w:val="CommentText"/>
        <w:numPr>
          <w:ilvl w:val="0"/>
          <w:numId w:val="1"/>
        </w:numPr>
        <w:shd w:val="clear" w:color="auto" w:fill="FFFFFF" w:themeFill="background1"/>
        <w:spacing w:before="240" w:after="0" w:line="276" w:lineRule="auto"/>
        <w:ind w:hanging="720"/>
        <w:jc w:val="both"/>
        <w:rPr>
          <w:rFonts w:ascii="Times New Roman" w:hAnsi="Times New Roman" w:cs="Times New Roman"/>
          <w:bCs/>
          <w:sz w:val="24"/>
          <w:szCs w:val="24"/>
        </w:rPr>
      </w:pPr>
      <w:r w:rsidRPr="00FF147C">
        <w:rPr>
          <w:rFonts w:ascii="Times New Roman" w:hAnsi="Times New Roman" w:cs="Times New Roman"/>
          <w:sz w:val="24"/>
          <w:szCs w:val="24"/>
          <w:u w:val="single"/>
        </w:rPr>
        <w:t>Payment</w:t>
      </w:r>
      <w:r w:rsidRPr="00FF147C">
        <w:rPr>
          <w:rFonts w:ascii="Times New Roman" w:hAnsi="Times New Roman" w:cs="Times New Roman"/>
          <w:sz w:val="24"/>
          <w:szCs w:val="24"/>
        </w:rPr>
        <w:t xml:space="preserve"> for your invoice will be made 100% to the Bank Account No, IBAN ___________ (in </w:t>
      </w:r>
      <w:proofErr w:type="spellStart"/>
      <w:r w:rsidRPr="00FF147C">
        <w:rPr>
          <w:rFonts w:ascii="Times New Roman" w:hAnsi="Times New Roman" w:cs="Times New Roman"/>
          <w:sz w:val="24"/>
          <w:szCs w:val="24"/>
        </w:rPr>
        <w:t>favor</w:t>
      </w:r>
      <w:proofErr w:type="spellEnd"/>
      <w:r w:rsidRPr="00FF147C">
        <w:rPr>
          <w:rFonts w:ascii="Times New Roman" w:hAnsi="Times New Roman" w:cs="Times New Roman"/>
          <w:sz w:val="24"/>
          <w:szCs w:val="24"/>
        </w:rPr>
        <w:t xml:space="preserve"> of the Supplier’s) on acceptance of the goods.</w:t>
      </w:r>
    </w:p>
    <w:p w:rsidR="00932D58" w:rsidRPr="00FF147C" w:rsidRDefault="00932D58" w:rsidP="00932D58">
      <w:pPr>
        <w:pStyle w:val="ListParagraph"/>
        <w:numPr>
          <w:ilvl w:val="0"/>
          <w:numId w:val="1"/>
        </w:numPr>
        <w:shd w:val="clear" w:color="auto" w:fill="FFFFFF" w:themeFill="background1"/>
        <w:spacing w:before="240" w:line="276" w:lineRule="auto"/>
        <w:ind w:hanging="720"/>
        <w:jc w:val="both"/>
        <w:rPr>
          <w:rFonts w:ascii="Times New Roman" w:hAnsi="Times New Roman"/>
          <w:b w:val="0"/>
          <w:sz w:val="24"/>
        </w:rPr>
      </w:pPr>
      <w:r w:rsidRPr="00FF147C">
        <w:rPr>
          <w:rFonts w:ascii="Times New Roman" w:hAnsi="Times New Roman"/>
          <w:b w:val="0"/>
          <w:bCs w:val="0"/>
          <w:sz w:val="24"/>
          <w:u w:val="single"/>
        </w:rPr>
        <w:t>Packaging and Marking Instructions:</w:t>
      </w:r>
      <w:r w:rsidRPr="00FF147C">
        <w:rPr>
          <w:rFonts w:ascii="Times New Roman" w:hAnsi="Times New Roman"/>
          <w:b w:val="0"/>
          <w:bCs w:val="0"/>
          <w:sz w:val="24"/>
        </w:rPr>
        <w:t xml:space="preserve"> </w:t>
      </w:r>
      <w:r w:rsidRPr="00FF147C">
        <w:rPr>
          <w:rFonts w:ascii="Times New Roman" w:hAnsi="Times New Roman"/>
          <w:b w:val="0"/>
          <w:sz w:val="24"/>
        </w:rPr>
        <w:t>The Supplier shall provide standard packing of the Goods as required preventing their damage or deterioration during transit to their final destination, as indicated in the Contract.</w:t>
      </w:r>
    </w:p>
    <w:p w:rsidR="00932D58" w:rsidRPr="00FF147C" w:rsidRDefault="00932D58" w:rsidP="00932D58">
      <w:pPr>
        <w:numPr>
          <w:ilvl w:val="0"/>
          <w:numId w:val="1"/>
        </w:numPr>
        <w:shd w:val="clear" w:color="auto" w:fill="FFFFFF" w:themeFill="background1"/>
        <w:spacing w:before="240" w:line="276" w:lineRule="auto"/>
        <w:ind w:hanging="720"/>
        <w:jc w:val="both"/>
        <w:rPr>
          <w:rFonts w:ascii="Times New Roman" w:hAnsi="Times New Roman"/>
          <w:b w:val="0"/>
          <w:sz w:val="24"/>
        </w:rPr>
      </w:pPr>
      <w:r w:rsidRPr="00FF147C">
        <w:rPr>
          <w:rFonts w:ascii="Times New Roman" w:hAnsi="Times New Roman"/>
          <w:b w:val="0"/>
          <w:bCs w:val="0"/>
          <w:sz w:val="24"/>
          <w:u w:val="single"/>
        </w:rPr>
        <w:t>Force-Majeure:</w:t>
      </w:r>
      <w:r w:rsidRPr="00FF147C">
        <w:rPr>
          <w:rFonts w:ascii="Times New Roman" w:hAnsi="Times New Roman"/>
          <w:b w:val="0"/>
          <w:sz w:val="24"/>
        </w:rPr>
        <w:t xml:space="preserve">  The supplier shall not be liable for penalties or termination for default if and to the extent that </w:t>
      </w:r>
      <w:proofErr w:type="gramStart"/>
      <w:r w:rsidRPr="00FF147C">
        <w:rPr>
          <w:rFonts w:ascii="Times New Roman" w:hAnsi="Times New Roman"/>
          <w:b w:val="0"/>
          <w:sz w:val="24"/>
        </w:rPr>
        <w:t>its</w:t>
      </w:r>
      <w:proofErr w:type="gramEnd"/>
      <w:r w:rsidRPr="00FF147C">
        <w:rPr>
          <w:rFonts w:ascii="Times New Roman" w:hAnsi="Times New Roman"/>
          <w:b w:val="0"/>
          <w:sz w:val="24"/>
        </w:rPr>
        <w:t xml:space="preserve"> delay in performance or other failure to perform its obligations under the Contract is the result of an event of Force-Majeure.</w:t>
      </w:r>
    </w:p>
    <w:p w:rsidR="00932D58" w:rsidRPr="00FF147C" w:rsidRDefault="00932D58" w:rsidP="00932D58">
      <w:pPr>
        <w:shd w:val="clear" w:color="auto" w:fill="FFFFFF" w:themeFill="background1"/>
        <w:spacing w:line="276" w:lineRule="auto"/>
        <w:ind w:left="360"/>
        <w:jc w:val="both"/>
        <w:rPr>
          <w:rFonts w:ascii="Times New Roman" w:hAnsi="Times New Roman"/>
          <w:b w:val="0"/>
          <w:sz w:val="24"/>
        </w:rPr>
      </w:pPr>
    </w:p>
    <w:p w:rsidR="00932D58" w:rsidRPr="00FF147C" w:rsidRDefault="00932D58" w:rsidP="00932D58">
      <w:pPr>
        <w:pStyle w:val="BodyTextIndent2"/>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For purposes of this clause, “Force-Majeure” means an events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rsidR="00932D58" w:rsidRPr="00FF147C" w:rsidRDefault="00932D58" w:rsidP="00932D58">
      <w:pPr>
        <w:pStyle w:val="BodyTextIndent2"/>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lastRenderedPageBreak/>
        <w:t xml:space="preserve">If a Force-Majeure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Force-Majeure event. </w:t>
      </w:r>
    </w:p>
    <w:p w:rsidR="00932D58" w:rsidRPr="00FF147C" w:rsidRDefault="00932D58" w:rsidP="00932D58">
      <w:pPr>
        <w:numPr>
          <w:ilvl w:val="0"/>
          <w:numId w:val="1"/>
        </w:numPr>
        <w:shd w:val="clear" w:color="auto" w:fill="FFFFFF" w:themeFill="background1"/>
        <w:spacing w:line="276" w:lineRule="auto"/>
        <w:ind w:hanging="720"/>
        <w:jc w:val="both"/>
        <w:rPr>
          <w:rFonts w:ascii="Times New Roman" w:hAnsi="Times New Roman"/>
          <w:b w:val="0"/>
          <w:bCs w:val="0"/>
          <w:sz w:val="24"/>
          <w:u w:val="single"/>
        </w:rPr>
      </w:pPr>
      <w:r w:rsidRPr="00FF147C">
        <w:rPr>
          <w:rFonts w:ascii="Times New Roman" w:hAnsi="Times New Roman"/>
          <w:b w:val="0"/>
          <w:bCs w:val="0"/>
          <w:sz w:val="24"/>
          <w:u w:val="single"/>
        </w:rPr>
        <w:t>Required Technical Specifications</w:t>
      </w:r>
    </w:p>
    <w:p w:rsidR="00932D58" w:rsidRPr="00FF147C" w:rsidRDefault="00932D58" w:rsidP="00932D58">
      <w:pPr>
        <w:shd w:val="clear" w:color="auto" w:fill="FFFFFF" w:themeFill="background1"/>
        <w:spacing w:before="240" w:line="276" w:lineRule="auto"/>
        <w:ind w:left="720" w:hanging="720"/>
        <w:jc w:val="both"/>
        <w:rPr>
          <w:rFonts w:ascii="Times New Roman" w:hAnsi="Times New Roman"/>
          <w:b w:val="0"/>
          <w:bCs w:val="0"/>
          <w:sz w:val="24"/>
        </w:rPr>
      </w:pPr>
      <w:r w:rsidRPr="00FF147C">
        <w:rPr>
          <w:rFonts w:ascii="Times New Roman" w:hAnsi="Times New Roman"/>
          <w:b w:val="0"/>
          <w:bCs w:val="0"/>
          <w:sz w:val="24"/>
        </w:rPr>
        <w:tab/>
        <w:t>(</w:t>
      </w:r>
      <w:proofErr w:type="spellStart"/>
      <w:r w:rsidRPr="00FF147C">
        <w:rPr>
          <w:rFonts w:ascii="Times New Roman" w:hAnsi="Times New Roman"/>
          <w:b w:val="0"/>
          <w:bCs w:val="0"/>
          <w:sz w:val="24"/>
        </w:rPr>
        <w:t>i</w:t>
      </w:r>
      <w:proofErr w:type="spellEnd"/>
      <w:r w:rsidRPr="00FF147C">
        <w:rPr>
          <w:rFonts w:ascii="Times New Roman" w:hAnsi="Times New Roman"/>
          <w:b w:val="0"/>
          <w:bCs w:val="0"/>
          <w:sz w:val="24"/>
        </w:rPr>
        <w:t xml:space="preserve">) </w:t>
      </w:r>
      <w:r w:rsidRPr="00FF147C">
        <w:rPr>
          <w:rFonts w:ascii="Times New Roman" w:hAnsi="Times New Roman"/>
          <w:b w:val="0"/>
          <w:bCs w:val="0"/>
          <w:sz w:val="24"/>
        </w:rPr>
        <w:tab/>
        <w:t>General Description</w:t>
      </w:r>
    </w:p>
    <w:p w:rsidR="00932D58" w:rsidRPr="00FF147C" w:rsidRDefault="00932D58" w:rsidP="00932D58">
      <w:pPr>
        <w:shd w:val="clear" w:color="auto" w:fill="FFFFFF" w:themeFill="background1"/>
        <w:spacing w:line="276" w:lineRule="auto"/>
        <w:ind w:left="720" w:hanging="720"/>
        <w:jc w:val="both"/>
        <w:rPr>
          <w:rFonts w:ascii="Times New Roman" w:hAnsi="Times New Roman"/>
          <w:b w:val="0"/>
          <w:bCs w:val="0"/>
          <w:sz w:val="24"/>
        </w:rPr>
      </w:pPr>
      <w:r w:rsidRPr="00FF147C">
        <w:rPr>
          <w:rFonts w:ascii="Times New Roman" w:hAnsi="Times New Roman"/>
          <w:b w:val="0"/>
          <w:bCs w:val="0"/>
          <w:sz w:val="24"/>
        </w:rPr>
        <w:tab/>
        <w:t>(ii)</w:t>
      </w:r>
      <w:r w:rsidRPr="00FF147C">
        <w:rPr>
          <w:rFonts w:ascii="Times New Roman" w:hAnsi="Times New Roman"/>
          <w:b w:val="0"/>
          <w:bCs w:val="0"/>
          <w:sz w:val="24"/>
        </w:rPr>
        <w:tab/>
        <w:t>Specific details and technical standards</w:t>
      </w:r>
    </w:p>
    <w:p w:rsidR="00932D58" w:rsidRPr="00FF147C" w:rsidRDefault="00932D58" w:rsidP="00932D58">
      <w:pPr>
        <w:shd w:val="clear" w:color="auto" w:fill="FFFFFF" w:themeFill="background1"/>
        <w:spacing w:line="276" w:lineRule="auto"/>
        <w:ind w:left="720" w:hanging="720"/>
        <w:jc w:val="both"/>
        <w:rPr>
          <w:rFonts w:ascii="Times New Roman" w:hAnsi="Times New Roman"/>
          <w:b w:val="0"/>
          <w:bCs w:val="0"/>
          <w:sz w:val="24"/>
        </w:rPr>
      </w:pPr>
      <w:r w:rsidRPr="00FF147C">
        <w:rPr>
          <w:rFonts w:ascii="Times New Roman" w:hAnsi="Times New Roman"/>
          <w:b w:val="0"/>
          <w:bCs w:val="0"/>
          <w:sz w:val="24"/>
        </w:rPr>
        <w:tab/>
        <w:t>Supplier confirms compliance with above specifications {In case of deviations supplier to list all such deviations}</w:t>
      </w:r>
    </w:p>
    <w:p w:rsidR="00932D58" w:rsidRPr="00FF147C" w:rsidRDefault="00932D58" w:rsidP="00932D58">
      <w:pPr>
        <w:pStyle w:val="ListParagraph"/>
        <w:numPr>
          <w:ilvl w:val="0"/>
          <w:numId w:val="1"/>
        </w:numPr>
        <w:shd w:val="clear" w:color="auto" w:fill="FFFFFF" w:themeFill="background1"/>
        <w:spacing w:before="240" w:line="276" w:lineRule="auto"/>
        <w:ind w:hanging="720"/>
        <w:jc w:val="both"/>
        <w:rPr>
          <w:rFonts w:ascii="Times New Roman" w:hAnsi="Times New Roman"/>
          <w:b w:val="0"/>
          <w:bCs w:val="0"/>
          <w:sz w:val="24"/>
        </w:rPr>
      </w:pPr>
      <w:r w:rsidRPr="00FF147C">
        <w:rPr>
          <w:rFonts w:ascii="Times New Roman" w:hAnsi="Times New Roman"/>
          <w:b w:val="0"/>
          <w:bCs w:val="0"/>
          <w:sz w:val="24"/>
          <w:u w:val="single"/>
        </w:rPr>
        <w:t>Failure to Perform</w:t>
      </w:r>
      <w:r w:rsidRPr="00FF147C">
        <w:rPr>
          <w:rFonts w:ascii="Times New Roman" w:hAnsi="Times New Roman"/>
          <w:b w:val="0"/>
          <w:bCs w:val="0"/>
          <w:sz w:val="24"/>
        </w:rPr>
        <w:t xml:space="preserve">: The Purchaser may cancel the Agreement if the Supplier fails to deliver the Goods, in accordance with the above terms and conditions, in spite of a 21-day notice given by the Purchaser, without incurring any liability to the Supplier. </w:t>
      </w:r>
    </w:p>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p>
    <w:p w:rsidR="00932D58" w:rsidRPr="00FF147C" w:rsidRDefault="00932D58" w:rsidP="00932D58">
      <w:pPr>
        <w:shd w:val="clear" w:color="auto" w:fill="FFFFFF" w:themeFill="background1"/>
        <w:spacing w:line="276" w:lineRule="auto"/>
        <w:ind w:firstLine="720"/>
        <w:jc w:val="both"/>
        <w:rPr>
          <w:rFonts w:ascii="Times New Roman" w:hAnsi="Times New Roman"/>
          <w:b w:val="0"/>
          <w:bCs w:val="0"/>
          <w:sz w:val="24"/>
        </w:rPr>
      </w:pPr>
    </w:p>
    <w:p w:rsidR="00932D58" w:rsidRPr="00FF147C" w:rsidRDefault="00932D58" w:rsidP="00932D58">
      <w:pPr>
        <w:shd w:val="clear" w:color="auto" w:fill="FFFFFF" w:themeFill="background1"/>
        <w:spacing w:line="276" w:lineRule="auto"/>
        <w:ind w:firstLine="720"/>
        <w:jc w:val="both"/>
        <w:rPr>
          <w:rFonts w:ascii="Times New Roman" w:hAnsi="Times New Roman"/>
          <w:b w:val="0"/>
          <w:bCs w:val="0"/>
          <w:sz w:val="24"/>
        </w:rPr>
      </w:pPr>
      <w:r w:rsidRPr="00FF147C">
        <w:rPr>
          <w:rFonts w:ascii="Times New Roman" w:hAnsi="Times New Roman"/>
          <w:b w:val="0"/>
          <w:bCs w:val="0"/>
          <w:sz w:val="24"/>
        </w:rPr>
        <w:t>NAME OF SUPPLIER________________________________________________</w:t>
      </w:r>
      <w:r w:rsidRPr="00FF147C">
        <w:rPr>
          <w:rFonts w:ascii="Times New Roman" w:hAnsi="Times New Roman"/>
          <w:b w:val="0"/>
          <w:bCs w:val="0"/>
          <w:sz w:val="24"/>
        </w:rPr>
        <w:tab/>
      </w:r>
    </w:p>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r w:rsidRPr="00FF147C">
        <w:rPr>
          <w:rFonts w:ascii="Times New Roman" w:hAnsi="Times New Roman"/>
          <w:b w:val="0"/>
          <w:bCs w:val="0"/>
          <w:sz w:val="24"/>
        </w:rPr>
        <w:tab/>
      </w:r>
    </w:p>
    <w:p w:rsidR="00932D58" w:rsidRPr="00FF147C" w:rsidRDefault="00932D58" w:rsidP="00932D58">
      <w:pPr>
        <w:shd w:val="clear" w:color="auto" w:fill="FFFFFF" w:themeFill="background1"/>
        <w:spacing w:line="276" w:lineRule="auto"/>
        <w:ind w:firstLine="720"/>
        <w:jc w:val="both"/>
        <w:rPr>
          <w:rFonts w:ascii="Times New Roman" w:hAnsi="Times New Roman"/>
          <w:b w:val="0"/>
          <w:bCs w:val="0"/>
          <w:sz w:val="24"/>
        </w:rPr>
      </w:pPr>
      <w:r w:rsidRPr="00FF147C">
        <w:rPr>
          <w:rFonts w:ascii="Times New Roman" w:hAnsi="Times New Roman"/>
          <w:b w:val="0"/>
          <w:bCs w:val="0"/>
          <w:sz w:val="24"/>
        </w:rPr>
        <w:t>Authorized Signature________________________________________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r w:rsidRPr="00FF147C">
        <w:rPr>
          <w:rFonts w:ascii="Times New Roman" w:hAnsi="Times New Roman"/>
          <w:b w:val="0"/>
          <w:bCs w:val="0"/>
          <w:sz w:val="24"/>
        </w:rPr>
        <w:tab/>
        <w:t>Place:</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bCs w:val="0"/>
          <w:sz w:val="24"/>
        </w:rPr>
        <w:tab/>
        <w:t>Date:</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pStyle w:val="Heading5"/>
        <w:shd w:val="clear" w:color="auto" w:fill="FFFFFF" w:themeFill="background1"/>
        <w:spacing w:line="276" w:lineRule="auto"/>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b w:val="0"/>
          <w:sz w:val="24"/>
        </w:rPr>
      </w:pPr>
      <w:r w:rsidRPr="00FF147C">
        <w:rPr>
          <w:rFonts w:ascii="Times New Roman" w:hAnsi="Times New Roman"/>
          <w:sz w:val="24"/>
        </w:rPr>
        <w:t>Annex 1</w:t>
      </w:r>
    </w:p>
    <w:p w:rsidR="00932D58" w:rsidRPr="00FF147C" w:rsidRDefault="00932D58" w:rsidP="00932D58">
      <w:pPr>
        <w:pStyle w:val="Heading5"/>
        <w:shd w:val="clear" w:color="auto" w:fill="FFFFFF" w:themeFill="background1"/>
        <w:spacing w:line="276" w:lineRule="auto"/>
      </w:pPr>
    </w:p>
    <w:p w:rsidR="00932D58" w:rsidRPr="00FF147C" w:rsidRDefault="00932D58" w:rsidP="00932D58">
      <w:pPr>
        <w:pStyle w:val="Heading5"/>
        <w:shd w:val="clear" w:color="auto" w:fill="FFFFFF" w:themeFill="background1"/>
        <w:spacing w:line="276" w:lineRule="auto"/>
        <w:rPr>
          <w:u w:val="single"/>
        </w:rPr>
      </w:pPr>
      <w:r w:rsidRPr="00FF147C">
        <w:rPr>
          <w:u w:val="single"/>
        </w:rPr>
        <w:t>SCHEDULE OF REQUIREMENTS</w:t>
      </w:r>
    </w:p>
    <w:p w:rsidR="00932D58" w:rsidRPr="00FF147C" w:rsidRDefault="00932D58" w:rsidP="00932D58">
      <w:pPr>
        <w:tabs>
          <w:tab w:val="left" w:pos="9781"/>
        </w:tabs>
        <w:spacing w:line="276" w:lineRule="auto"/>
        <w:ind w:right="-563"/>
        <w:jc w:val="both"/>
        <w:rPr>
          <w:rFonts w:ascii="Times New Roman" w:eastAsia="MS Mincho" w:hAnsi="Times New Roman"/>
          <w:sz w:val="24"/>
        </w:rPr>
      </w:pPr>
    </w:p>
    <w:p w:rsidR="00932D58" w:rsidRPr="00FF147C" w:rsidRDefault="00932D58" w:rsidP="00932D58">
      <w:pPr>
        <w:tabs>
          <w:tab w:val="left" w:pos="9781"/>
        </w:tabs>
        <w:spacing w:line="276" w:lineRule="auto"/>
        <w:ind w:right="-563"/>
        <w:jc w:val="both"/>
        <w:rPr>
          <w:rFonts w:ascii="Times New Roman" w:eastAsia="MS Mincho" w:hAnsi="Times New Roman"/>
          <w:b w:val="0"/>
          <w:sz w:val="24"/>
        </w:rPr>
      </w:pPr>
      <w:r w:rsidRPr="00FF147C">
        <w:rPr>
          <w:rFonts w:ascii="Times New Roman" w:eastAsia="MS Mincho" w:hAnsi="Times New Roman"/>
          <w:sz w:val="24"/>
        </w:rPr>
        <w:t xml:space="preserve">                                                                                                                </w:t>
      </w:r>
    </w:p>
    <w:p w:rsidR="00932D58" w:rsidRPr="00FF147C" w:rsidRDefault="00932D58" w:rsidP="00932D58">
      <w:pPr>
        <w:spacing w:line="276" w:lineRule="auto"/>
        <w:ind w:firstLine="720"/>
        <w:rPr>
          <w:rFonts w:ascii="Times New Roman" w:hAnsi="Times New Roman"/>
          <w:b w:val="0"/>
          <w:sz w:val="24"/>
        </w:rPr>
      </w:pPr>
    </w:p>
    <w:tbl>
      <w:tblPr>
        <w:tblW w:w="9653"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45"/>
        <w:gridCol w:w="1620"/>
        <w:gridCol w:w="3150"/>
      </w:tblGrid>
      <w:tr w:rsidR="00932D58" w:rsidRPr="00FF147C" w:rsidTr="008141CD">
        <w:tc>
          <w:tcPr>
            <w:tcW w:w="538"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r w:rsidRPr="00FF147C">
              <w:rPr>
                <w:rFonts w:ascii="Times New Roman" w:eastAsia="Calibri" w:hAnsi="Times New Roman"/>
                <w:b w:val="0"/>
                <w:sz w:val="24"/>
                <w:lang w:val="en-GB"/>
              </w:rPr>
              <w:t>No</w:t>
            </w:r>
          </w:p>
        </w:tc>
        <w:tc>
          <w:tcPr>
            <w:tcW w:w="4345"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r w:rsidRPr="00FF147C">
              <w:rPr>
                <w:rFonts w:ascii="Times New Roman" w:eastAsia="Calibri" w:hAnsi="Times New Roman"/>
                <w:b w:val="0"/>
                <w:sz w:val="24"/>
                <w:lang w:val="en-GB"/>
              </w:rPr>
              <w:t xml:space="preserve">Item description </w:t>
            </w:r>
          </w:p>
        </w:tc>
        <w:tc>
          <w:tcPr>
            <w:tcW w:w="162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roofErr w:type="spellStart"/>
            <w:r w:rsidRPr="00FF147C">
              <w:rPr>
                <w:rFonts w:ascii="Times New Roman" w:eastAsia="Calibri" w:hAnsi="Times New Roman"/>
                <w:b w:val="0"/>
                <w:sz w:val="24"/>
                <w:lang w:val="en-GB"/>
              </w:rPr>
              <w:t>Qty</w:t>
            </w:r>
            <w:proofErr w:type="spellEnd"/>
            <w:r w:rsidRPr="00FF147C">
              <w:rPr>
                <w:rFonts w:ascii="Times New Roman" w:eastAsia="Calibri" w:hAnsi="Times New Roman"/>
                <w:b w:val="0"/>
                <w:sz w:val="24"/>
                <w:lang w:val="en-GB"/>
              </w:rPr>
              <w:t>/pcs</w:t>
            </w:r>
          </w:p>
        </w:tc>
        <w:tc>
          <w:tcPr>
            <w:tcW w:w="3150" w:type="dxa"/>
          </w:tcPr>
          <w:p w:rsidR="00932D58" w:rsidRPr="00FF147C" w:rsidRDefault="00932D58" w:rsidP="008141CD">
            <w:pPr>
              <w:shd w:val="clear" w:color="auto" w:fill="FFFFFF" w:themeFill="background1"/>
              <w:spacing w:line="276" w:lineRule="auto"/>
              <w:jc w:val="center"/>
              <w:rPr>
                <w:rFonts w:ascii="Times New Roman" w:hAnsi="Times New Roman"/>
                <w:b w:val="0"/>
                <w:bCs w:val="0"/>
                <w:sz w:val="24"/>
              </w:rPr>
            </w:pPr>
            <w:r w:rsidRPr="00FF147C">
              <w:rPr>
                <w:rFonts w:ascii="Times New Roman" w:hAnsi="Times New Roman"/>
                <w:b w:val="0"/>
                <w:bCs w:val="0"/>
                <w:sz w:val="24"/>
              </w:rPr>
              <w:t>Delivery date</w:t>
            </w:r>
          </w:p>
        </w:tc>
      </w:tr>
      <w:tr w:rsidR="00932D58" w:rsidRPr="00FF147C" w:rsidTr="008141CD">
        <w:tc>
          <w:tcPr>
            <w:tcW w:w="538" w:type="dxa"/>
            <w:tcBorders>
              <w:top w:val="single" w:sz="4" w:space="0" w:color="auto"/>
              <w:left w:val="single" w:sz="4" w:space="0" w:color="auto"/>
              <w:bottom w:val="single" w:sz="4" w:space="0" w:color="auto"/>
              <w:right w:val="single" w:sz="4" w:space="0" w:color="auto"/>
            </w:tcBorders>
            <w:vAlign w:val="center"/>
          </w:tcPr>
          <w:p w:rsidR="00932D58" w:rsidRPr="00FF147C" w:rsidRDefault="00932D58" w:rsidP="008141CD">
            <w:pPr>
              <w:spacing w:line="276" w:lineRule="auto"/>
              <w:jc w:val="center"/>
              <w:rPr>
                <w:rFonts w:ascii="Times New Roman" w:hAnsi="Times New Roman"/>
                <w:b w:val="0"/>
                <w:sz w:val="24"/>
              </w:rPr>
            </w:pPr>
            <w:r w:rsidRPr="00FF147C">
              <w:rPr>
                <w:rFonts w:ascii="Times New Roman" w:hAnsi="Times New Roman"/>
                <w:b w:val="0"/>
                <w:sz w:val="24"/>
              </w:rPr>
              <w:t>1</w:t>
            </w:r>
          </w:p>
        </w:tc>
        <w:tc>
          <w:tcPr>
            <w:tcW w:w="4345" w:type="dxa"/>
            <w:tcBorders>
              <w:top w:val="single" w:sz="4" w:space="0" w:color="auto"/>
              <w:left w:val="single" w:sz="4" w:space="0" w:color="auto"/>
              <w:bottom w:val="single" w:sz="4" w:space="0" w:color="auto"/>
              <w:right w:val="single" w:sz="4" w:space="0" w:color="auto"/>
            </w:tcBorders>
            <w:vAlign w:val="center"/>
          </w:tcPr>
          <w:p w:rsidR="00932D58" w:rsidRPr="00FF147C" w:rsidRDefault="009A1045" w:rsidP="008141CD">
            <w:pPr>
              <w:spacing w:line="276" w:lineRule="auto"/>
              <w:rPr>
                <w:rFonts w:ascii="Times New Roman" w:hAnsi="Times New Roman"/>
                <w:b w:val="0"/>
                <w:bCs w:val="0"/>
                <w:sz w:val="24"/>
              </w:rPr>
            </w:pPr>
            <w:r w:rsidRPr="00FF147C">
              <w:rPr>
                <w:rFonts w:ascii="Times New Roman" w:hAnsi="Times New Roman"/>
                <w:spacing w:val="-2"/>
                <w:sz w:val="24"/>
              </w:rPr>
              <w:t>“Purchase of switches for the primary IT infrastructure”</w:t>
            </w:r>
          </w:p>
        </w:tc>
        <w:tc>
          <w:tcPr>
            <w:tcW w:w="1620" w:type="dxa"/>
            <w:tcBorders>
              <w:top w:val="single" w:sz="4" w:space="0" w:color="auto"/>
              <w:left w:val="single" w:sz="4" w:space="0" w:color="auto"/>
              <w:bottom w:val="single" w:sz="4" w:space="0" w:color="auto"/>
              <w:right w:val="single" w:sz="4" w:space="0" w:color="auto"/>
            </w:tcBorders>
            <w:vAlign w:val="center"/>
          </w:tcPr>
          <w:p w:rsidR="00932D58" w:rsidRPr="00FF147C" w:rsidRDefault="009A1045" w:rsidP="008141CD">
            <w:pPr>
              <w:spacing w:line="276" w:lineRule="auto"/>
              <w:jc w:val="right"/>
              <w:rPr>
                <w:rFonts w:ascii="Times New Roman" w:hAnsi="Times New Roman"/>
                <w:b w:val="0"/>
                <w:bCs w:val="0"/>
                <w:sz w:val="24"/>
              </w:rPr>
            </w:pPr>
            <w:r w:rsidRPr="00FF147C">
              <w:rPr>
                <w:rFonts w:ascii="Times New Roman" w:hAnsi="Times New Roman"/>
                <w:b w:val="0"/>
                <w:sz w:val="24"/>
              </w:rPr>
              <w:t>6</w:t>
            </w:r>
            <w:r w:rsidR="00932D58" w:rsidRPr="00FF147C">
              <w:rPr>
                <w:rFonts w:ascii="Times New Roman" w:hAnsi="Times New Roman"/>
                <w:b w:val="0"/>
                <w:sz w:val="24"/>
              </w:rPr>
              <w:t xml:space="preserve"> pieces</w:t>
            </w:r>
          </w:p>
        </w:tc>
        <w:tc>
          <w:tcPr>
            <w:tcW w:w="3150" w:type="dxa"/>
          </w:tcPr>
          <w:p w:rsidR="00932D58" w:rsidRPr="00FF147C" w:rsidRDefault="009A1045" w:rsidP="008141CD">
            <w:pPr>
              <w:shd w:val="clear" w:color="auto" w:fill="FFFFFF" w:themeFill="background1"/>
              <w:spacing w:line="276" w:lineRule="auto"/>
              <w:jc w:val="center"/>
              <w:rPr>
                <w:rFonts w:ascii="Times New Roman" w:eastAsia="Calibri" w:hAnsi="Times New Roman"/>
                <w:b w:val="0"/>
                <w:sz w:val="24"/>
                <w:lang w:val="en-GB"/>
              </w:rPr>
            </w:pPr>
            <w:r w:rsidRPr="00FF147C">
              <w:rPr>
                <w:rFonts w:ascii="Times New Roman" w:eastAsia="Calibri" w:hAnsi="Times New Roman"/>
                <w:b w:val="0"/>
                <w:sz w:val="24"/>
                <w:lang w:val="en-GB"/>
              </w:rPr>
              <w:t>6 weeks after the signing of the contract</w:t>
            </w:r>
          </w:p>
        </w:tc>
      </w:tr>
    </w:tbl>
    <w:p w:rsidR="00932D58" w:rsidRPr="00FF147C" w:rsidRDefault="00932D58" w:rsidP="00932D58">
      <w:pPr>
        <w:spacing w:line="276" w:lineRule="auto"/>
        <w:jc w:val="both"/>
        <w:rPr>
          <w:rFonts w:ascii="Times New Roman" w:hAnsi="Times New Roman"/>
          <w:b w:val="0"/>
          <w:bCs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Cs w:val="0"/>
          <w:sz w:val="24"/>
        </w:rPr>
      </w:pPr>
      <w:r w:rsidRPr="00FF147C">
        <w:rPr>
          <w:rFonts w:ascii="Times New Roman" w:hAnsi="Times New Roman"/>
          <w:bCs w:val="0"/>
          <w:sz w:val="24"/>
        </w:rPr>
        <w:lastRenderedPageBreak/>
        <w:t>Annex 2</w:t>
      </w:r>
    </w:p>
    <w:p w:rsidR="00932D58" w:rsidRPr="00FF147C" w:rsidRDefault="00932D58" w:rsidP="00932D58">
      <w:pPr>
        <w:tabs>
          <w:tab w:val="left" w:pos="993"/>
        </w:tabs>
        <w:spacing w:line="276" w:lineRule="auto"/>
        <w:jc w:val="center"/>
        <w:rPr>
          <w:rFonts w:ascii="Times New Roman" w:hAnsi="Times New Roman"/>
          <w:bCs w:val="0"/>
          <w:sz w:val="24"/>
          <w:u w:val="single"/>
        </w:rPr>
      </w:pPr>
      <w:r w:rsidRPr="00FF147C">
        <w:rPr>
          <w:rFonts w:ascii="Times New Roman" w:hAnsi="Times New Roman"/>
          <w:bCs w:val="0"/>
          <w:sz w:val="24"/>
          <w:u w:val="single"/>
        </w:rPr>
        <w:t>TECHNICAL SPECIFICATIONS</w:t>
      </w: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E47126" w:rsidRPr="00FF147C" w:rsidRDefault="00E47126" w:rsidP="00E47126">
      <w:pPr>
        <w:spacing w:line="276" w:lineRule="auto"/>
        <w:jc w:val="both"/>
        <w:rPr>
          <w:rFonts w:ascii="Times New Roman" w:hAnsi="Times New Roman"/>
          <w:b w:val="0"/>
          <w:sz w:val="24"/>
        </w:rPr>
      </w:pPr>
      <w:r w:rsidRPr="00FF147C">
        <w:rPr>
          <w:rFonts w:ascii="Times New Roman" w:hAnsi="Times New Roman"/>
          <w:b w:val="0"/>
          <w:sz w:val="24"/>
        </w:rPr>
        <w:t>Through the purchase of switch equipment, it will be possible to restore and improve the functioning of the primary IT infrastructure. These devices will make it possible to segment the network down to the end computer level.</w:t>
      </w:r>
    </w:p>
    <w:p w:rsidR="009A1045" w:rsidRPr="00FF147C" w:rsidRDefault="00E47126" w:rsidP="00E47126">
      <w:pPr>
        <w:spacing w:line="276" w:lineRule="auto"/>
        <w:jc w:val="both"/>
        <w:rPr>
          <w:rFonts w:ascii="Times New Roman" w:hAnsi="Times New Roman"/>
          <w:b w:val="0"/>
          <w:sz w:val="24"/>
        </w:rPr>
      </w:pPr>
      <w:r w:rsidRPr="00FF147C">
        <w:rPr>
          <w:rFonts w:ascii="Times New Roman" w:hAnsi="Times New Roman"/>
          <w:b w:val="0"/>
          <w:sz w:val="24"/>
        </w:rPr>
        <w:t>The integration of these devices into INSTAT's infrastructure will help increase information security in the further process of processing the Census data.</w:t>
      </w:r>
    </w:p>
    <w:p w:rsidR="009A1045" w:rsidRPr="00FF147C" w:rsidRDefault="009A1045" w:rsidP="00932D58">
      <w:pPr>
        <w:spacing w:line="276" w:lineRule="auto"/>
        <w:jc w:val="both"/>
        <w:rPr>
          <w:rFonts w:ascii="Times New Roman" w:hAnsi="Times New Roman"/>
          <w:b w:val="0"/>
          <w:sz w:val="24"/>
        </w:rPr>
      </w:pPr>
    </w:p>
    <w:p w:rsidR="009A1045" w:rsidRPr="00FF147C" w:rsidRDefault="009A1045" w:rsidP="00932D58">
      <w:pPr>
        <w:spacing w:line="276" w:lineRule="auto"/>
        <w:jc w:val="both"/>
        <w:rPr>
          <w:rFonts w:ascii="Times New Roman" w:hAnsi="Times New Roman"/>
          <w:b w:val="0"/>
          <w:sz w:val="24"/>
        </w:rPr>
      </w:pPr>
    </w:p>
    <w:tbl>
      <w:tblPr>
        <w:tblW w:w="9870" w:type="dxa"/>
        <w:tblCellMar>
          <w:left w:w="70" w:type="dxa"/>
          <w:right w:w="70" w:type="dxa"/>
        </w:tblCellMar>
        <w:tblLook w:val="04A0" w:firstRow="1" w:lastRow="0" w:firstColumn="1" w:lastColumn="0" w:noHBand="0" w:noVBand="1"/>
      </w:tblPr>
      <w:tblGrid>
        <w:gridCol w:w="4650"/>
        <w:gridCol w:w="5220"/>
      </w:tblGrid>
      <w:tr w:rsidR="00E47126" w:rsidRPr="00FF147C" w:rsidTr="008141CD">
        <w:trPr>
          <w:trHeight w:val="315"/>
        </w:trPr>
        <w:tc>
          <w:tcPr>
            <w:tcW w:w="4650" w:type="dxa"/>
            <w:tcBorders>
              <w:top w:val="single" w:sz="8" w:space="0" w:color="78C0D4"/>
              <w:left w:val="single" w:sz="8" w:space="0" w:color="78C0D4"/>
              <w:bottom w:val="single" w:sz="8" w:space="0" w:color="78C0D4"/>
              <w:right w:val="nil"/>
            </w:tcBorders>
            <w:shd w:val="clear" w:color="000000" w:fill="4BACC6"/>
            <w:noWrap/>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KARAKTERISTIKA MINIMALE TEKNIKE</w:t>
            </w:r>
          </w:p>
        </w:tc>
        <w:tc>
          <w:tcPr>
            <w:tcW w:w="5220" w:type="dxa"/>
            <w:tcBorders>
              <w:top w:val="single" w:sz="8" w:space="0" w:color="78C0D4"/>
              <w:left w:val="nil"/>
              <w:bottom w:val="single" w:sz="8" w:space="0" w:color="78C0D4"/>
              <w:right w:val="single" w:sz="8" w:space="0" w:color="78C0D4"/>
            </w:tcBorders>
            <w:shd w:val="clear" w:color="000000" w:fill="4BACC6"/>
            <w:noWrap/>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w:t>
            </w:r>
          </w:p>
        </w:tc>
      </w:tr>
      <w:tr w:rsidR="00E47126" w:rsidRPr="00FF147C" w:rsidTr="008141CD">
        <w:trPr>
          <w:trHeight w:val="196"/>
        </w:trPr>
        <w:tc>
          <w:tcPr>
            <w:tcW w:w="9870" w:type="dxa"/>
            <w:gridSpan w:val="2"/>
            <w:tcBorders>
              <w:top w:val="single" w:sz="8" w:space="0" w:color="78C0D4"/>
              <w:left w:val="single" w:sz="8" w:space="0" w:color="78C0D4"/>
              <w:bottom w:val="single" w:sz="8" w:space="0" w:color="78C0D4"/>
              <w:right w:val="single" w:sz="8" w:space="0" w:color="78C0D4"/>
            </w:tcBorders>
            <w:shd w:val="clear" w:color="auto" w:fill="auto"/>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NDËRFAQET DHE KARAKTERISTIKAT HARDWARE</w:t>
            </w:r>
          </w:p>
        </w:tc>
      </w:tr>
      <w:tr w:rsidR="00E47126" w:rsidRPr="00FF147C" w:rsidTr="008141CD">
        <w:trPr>
          <w:trHeight w:val="571"/>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Porta 10/100/1000Mbps RJ45</w:t>
            </w:r>
          </w:p>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(Auto Negocim /Auto MDI/MDIX)</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1F497D"/>
                <w:sz w:val="22"/>
                <w:szCs w:val="22"/>
              </w:rPr>
              <w:t>≥</w:t>
            </w:r>
            <w:r w:rsidRPr="00FF147C">
              <w:rPr>
                <w:rFonts w:ascii="Calibri" w:hAnsi="Calibri" w:cs="Calibri"/>
                <w:color w:val="000000"/>
                <w:sz w:val="22"/>
                <w:szCs w:val="22"/>
                <w:lang w:val="it-IT" w:eastAsia="it-IT"/>
              </w:rPr>
              <w:t xml:space="preserve"> 48</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1G/10G SFP+</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4</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Console port</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1</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USB</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1</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Instalimi në Rack</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 xml:space="preserve">19’’ Rack Mountable </w:t>
            </w:r>
          </w:p>
        </w:tc>
      </w:tr>
      <w:tr w:rsidR="00E47126" w:rsidRPr="00FF147C" w:rsidTr="008141CD">
        <w:trPr>
          <w:trHeight w:val="315"/>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D2EAF1"/>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HYRJE "INPUT"</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Tensioni Nominal</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100~240 V AC</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Frekuenca</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50/60 Hz</w:t>
            </w:r>
          </w:p>
        </w:tc>
      </w:tr>
      <w:tr w:rsidR="00E47126" w:rsidRPr="00FF147C" w:rsidTr="008141CD">
        <w:trPr>
          <w:trHeight w:val="315"/>
        </w:trPr>
        <w:tc>
          <w:tcPr>
            <w:tcW w:w="9870" w:type="dxa"/>
            <w:gridSpan w:val="2"/>
            <w:tcBorders>
              <w:top w:val="nil"/>
              <w:left w:val="single" w:sz="8" w:space="0" w:color="78C0D4"/>
              <w:bottom w:val="single" w:sz="8" w:space="0" w:color="78C0D4"/>
              <w:right w:val="single" w:sz="8" w:space="0" w:color="78C0D4"/>
            </w:tcBorders>
            <w:shd w:val="clear" w:color="000000" w:fill="FFFFFF"/>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PERFORMANCA DHE FLEKSIBILITETI</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Switching Capacity</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sz w:val="22"/>
                <w:szCs w:val="22"/>
                <w:lang w:val="it-IT" w:eastAsia="it-IT"/>
              </w:rPr>
            </w:pPr>
            <w:r w:rsidRPr="00FF147C">
              <w:rPr>
                <w:rFonts w:ascii="Calibri" w:hAnsi="Calibri" w:cs="Calibri"/>
                <w:sz w:val="22"/>
                <w:szCs w:val="22"/>
              </w:rPr>
              <w:t>≥</w:t>
            </w:r>
            <w:r w:rsidRPr="00FF147C">
              <w:rPr>
                <w:rFonts w:ascii="Calibri" w:hAnsi="Calibri" w:cs="Calibri"/>
                <w:sz w:val="22"/>
                <w:szCs w:val="22"/>
                <w:lang w:val="it-IT" w:eastAsia="it-IT"/>
              </w:rPr>
              <w:t xml:space="preserve"> 216 Gbps  </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Throughput</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sz w:val="22"/>
                <w:szCs w:val="22"/>
                <w:lang w:val="it-IT" w:eastAsia="it-IT"/>
              </w:rPr>
            </w:pPr>
            <w:r w:rsidRPr="00FF147C">
              <w:rPr>
                <w:rFonts w:ascii="Calibri" w:hAnsi="Calibri" w:cs="Calibri"/>
                <w:sz w:val="22"/>
                <w:szCs w:val="22"/>
              </w:rPr>
              <w:t>≥</w:t>
            </w:r>
            <w:r w:rsidRPr="00FF147C">
              <w:rPr>
                <w:rFonts w:ascii="Calibri" w:hAnsi="Calibri" w:cs="Calibri"/>
                <w:sz w:val="22"/>
                <w:szCs w:val="22"/>
                <w:lang w:val="it-IT" w:eastAsia="it-IT"/>
              </w:rPr>
              <w:t xml:space="preserve"> 160.7 Mpps </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File System Flash</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1 GB</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DRAM</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2 GB</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CPU</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800MHz ARM</w:t>
            </w:r>
          </w:p>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v</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Tabelë të Adresave MAC</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16k</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MTBF</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665 k</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Fans</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2</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Latency</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&lt;4µs</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Operating temperature</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0°C to 45°C (32°F to 113°F)</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Air flow</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Front-to-back</w:t>
            </w:r>
          </w:p>
        </w:tc>
      </w:tr>
      <w:tr w:rsidR="00E47126" w:rsidRPr="00FF147C" w:rsidTr="008141CD">
        <w:trPr>
          <w:trHeight w:val="315"/>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FFFFFF"/>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STANDARDET</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lastRenderedPageBreak/>
              <w:t>IEEE 802.1D (STP)</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802.1p (CoS)</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802.1Q (VLANs)</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802.1s (MSTP)</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214"/>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802.1w (RSTP)</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616"/>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eastAsia="it-IT"/>
              </w:rPr>
            </w:pPr>
            <w:r w:rsidRPr="00FF147C">
              <w:rPr>
                <w:rFonts w:ascii="Calibri" w:hAnsi="Calibri" w:cs="Calibri"/>
                <w:color w:val="000000"/>
                <w:sz w:val="22"/>
                <w:szCs w:val="22"/>
                <w:lang w:eastAsia="it-IT"/>
              </w:rPr>
              <w:t>IEEE 802.1X (Port Based Network Access</w:t>
            </w:r>
          </w:p>
          <w:p w:rsidR="00E47126" w:rsidRPr="00FF147C" w:rsidRDefault="00E47126" w:rsidP="008141CD">
            <w:pPr>
              <w:rPr>
                <w:rFonts w:ascii="Calibri" w:hAnsi="Calibri" w:cs="Calibri"/>
                <w:b w:val="0"/>
                <w:bCs w:val="0"/>
                <w:color w:val="000000"/>
                <w:sz w:val="22"/>
                <w:szCs w:val="22"/>
                <w:lang w:eastAsia="it-IT"/>
              </w:rPr>
            </w:pPr>
            <w:r w:rsidRPr="00FF147C">
              <w:rPr>
                <w:rFonts w:ascii="Calibri" w:hAnsi="Calibri" w:cs="Calibri"/>
                <w:color w:val="000000"/>
                <w:sz w:val="22"/>
                <w:szCs w:val="22"/>
                <w:lang w:eastAsia="it-IT"/>
              </w:rPr>
              <w:t>Protocol)</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802.3i (10Base-T)</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802.3u (Fast Ethernet)</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802.3x (Flow Control)</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802.3z (Gigabit Ethernet)</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30"/>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eastAsia="it-IT"/>
              </w:rPr>
            </w:pPr>
            <w:r w:rsidRPr="00FF147C">
              <w:rPr>
                <w:rFonts w:ascii="Calibri" w:hAnsi="Calibri" w:cs="Calibri"/>
                <w:color w:val="000000"/>
                <w:sz w:val="22"/>
                <w:szCs w:val="22"/>
                <w:lang w:eastAsia="it-IT"/>
              </w:rPr>
              <w:t>IEEE 802.3ab (1000Base-T)</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802.3ac (VLAN Tagging)</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802.3ad (Link Aggregation)</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p>
        </w:tc>
      </w:tr>
      <w:tr w:rsidR="00E47126" w:rsidRPr="00FF147C" w:rsidTr="008141CD">
        <w:trPr>
          <w:trHeight w:val="232"/>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D2EAF1"/>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SISTEMI OPERATIV</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Të Jetë i Orientuar për Operacionet LAN</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124"/>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eastAsia="it-IT"/>
              </w:rPr>
            </w:pPr>
            <w:proofErr w:type="spellStart"/>
            <w:r w:rsidRPr="00FF147C">
              <w:rPr>
                <w:rFonts w:ascii="Calibri" w:hAnsi="Calibri" w:cs="Calibri"/>
                <w:color w:val="000000"/>
                <w:sz w:val="22"/>
                <w:szCs w:val="22"/>
                <w:lang w:eastAsia="it-IT"/>
              </w:rPr>
              <w:t>Të</w:t>
            </w:r>
            <w:proofErr w:type="spellEnd"/>
            <w:r w:rsidRPr="00FF147C">
              <w:rPr>
                <w:rFonts w:ascii="Calibri" w:hAnsi="Calibri" w:cs="Calibri"/>
                <w:color w:val="000000"/>
                <w:sz w:val="22"/>
                <w:szCs w:val="22"/>
                <w:lang w:eastAsia="it-IT"/>
              </w:rPr>
              <w:t xml:space="preserve"> </w:t>
            </w:r>
            <w:proofErr w:type="spellStart"/>
            <w:r w:rsidRPr="00FF147C">
              <w:rPr>
                <w:rFonts w:ascii="Calibri" w:hAnsi="Calibri" w:cs="Calibri"/>
                <w:color w:val="000000"/>
                <w:sz w:val="22"/>
                <w:szCs w:val="22"/>
                <w:lang w:eastAsia="it-IT"/>
              </w:rPr>
              <w:t>Ketë</w:t>
            </w:r>
            <w:proofErr w:type="spellEnd"/>
            <w:r w:rsidRPr="00FF147C">
              <w:rPr>
                <w:rFonts w:ascii="Calibri" w:hAnsi="Calibri" w:cs="Calibri"/>
                <w:color w:val="000000"/>
                <w:sz w:val="22"/>
                <w:szCs w:val="22"/>
                <w:lang w:eastAsia="it-IT"/>
              </w:rPr>
              <w:t xml:space="preserve"> </w:t>
            </w:r>
            <w:proofErr w:type="spellStart"/>
            <w:r w:rsidRPr="00FF147C">
              <w:rPr>
                <w:rFonts w:ascii="Calibri" w:hAnsi="Calibri" w:cs="Calibri"/>
                <w:color w:val="000000"/>
                <w:sz w:val="22"/>
                <w:szCs w:val="22"/>
                <w:lang w:eastAsia="it-IT"/>
              </w:rPr>
              <w:t>Mundësi</w:t>
            </w:r>
            <w:proofErr w:type="spellEnd"/>
            <w:r w:rsidRPr="00FF147C">
              <w:rPr>
                <w:rFonts w:ascii="Calibri" w:hAnsi="Calibri" w:cs="Calibri"/>
                <w:color w:val="000000"/>
                <w:sz w:val="22"/>
                <w:szCs w:val="22"/>
                <w:lang w:eastAsia="it-IT"/>
              </w:rPr>
              <w:t xml:space="preserve"> </w:t>
            </w:r>
            <w:proofErr w:type="spellStart"/>
            <w:r w:rsidRPr="00FF147C">
              <w:rPr>
                <w:rFonts w:ascii="Calibri" w:hAnsi="Calibri" w:cs="Calibri"/>
                <w:color w:val="000000"/>
                <w:sz w:val="22"/>
                <w:szCs w:val="22"/>
                <w:lang w:eastAsia="it-IT"/>
              </w:rPr>
              <w:t>për</w:t>
            </w:r>
            <w:proofErr w:type="spellEnd"/>
            <w:r w:rsidRPr="00FF147C">
              <w:rPr>
                <w:rFonts w:ascii="Calibri" w:hAnsi="Calibri" w:cs="Calibri"/>
                <w:color w:val="000000"/>
                <w:sz w:val="22"/>
                <w:szCs w:val="22"/>
                <w:lang w:eastAsia="it-IT"/>
              </w:rPr>
              <w:t xml:space="preserve"> Upgrade</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FFFFFF"/>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QUALITY OF SERVICE</w:t>
            </w:r>
          </w:p>
        </w:tc>
      </w:tr>
      <w:tr w:rsidR="00E47126" w:rsidRPr="00FF147C" w:rsidTr="008141CD">
        <w:trPr>
          <w:trHeight w:val="241"/>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Priority Queues</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133"/>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Queue Scheduling</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SPQ, WRR</w:t>
            </w:r>
          </w:p>
        </w:tc>
      </w:tr>
      <w:tr w:rsidR="00E47126" w:rsidRPr="00FF147C" w:rsidTr="008141CD">
        <w:trPr>
          <w:trHeight w:val="315"/>
        </w:trPr>
        <w:tc>
          <w:tcPr>
            <w:tcW w:w="9870" w:type="dxa"/>
            <w:gridSpan w:val="2"/>
            <w:tcBorders>
              <w:top w:val="nil"/>
              <w:left w:val="single" w:sz="8" w:space="0" w:color="78C0D4"/>
              <w:bottom w:val="single" w:sz="8" w:space="0" w:color="78C0D4"/>
              <w:right w:val="single" w:sz="8" w:space="0" w:color="78C0D4"/>
            </w:tcBorders>
            <w:shd w:val="clear" w:color="000000" w:fill="D2EAF1"/>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VECORITË NË LAYER 2 DHE 3</w:t>
            </w:r>
          </w:p>
        </w:tc>
      </w:tr>
      <w:tr w:rsidR="00E47126" w:rsidRPr="00FF147C" w:rsidTr="008141CD">
        <w:trPr>
          <w:trHeight w:val="187"/>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IGMP Snooping </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V1/V2/V3</w:t>
            </w:r>
          </w:p>
        </w:tc>
      </w:tr>
      <w:tr w:rsidR="00E47126" w:rsidRPr="00FF147C" w:rsidTr="008141CD">
        <w:trPr>
          <w:trHeight w:val="124"/>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Spanning Tree </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PVST+/STP/RSTP/MSTP</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LLDP</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BPDU Filtering/Guard</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Detektim të Loopback</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61"/>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802.3x Flow Control</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223"/>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VLAN</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4k</w:t>
            </w:r>
          </w:p>
        </w:tc>
      </w:tr>
      <w:tr w:rsidR="00E47126" w:rsidRPr="00FF147C" w:rsidTr="008141CD">
        <w:trPr>
          <w:trHeight w:val="178"/>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Agregim të Linkeve </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 xml:space="preserve">802.3ad/802.1AX LACP </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Adresimi IPv6 </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412"/>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eastAsia="it-IT"/>
              </w:rPr>
            </w:pPr>
            <w:r w:rsidRPr="00FF147C">
              <w:rPr>
                <w:rFonts w:ascii="Calibri" w:hAnsi="Calibri" w:cs="Calibri"/>
                <w:color w:val="000000"/>
                <w:sz w:val="22"/>
                <w:szCs w:val="22"/>
                <w:lang w:eastAsia="it-IT"/>
              </w:rPr>
              <w:t>DHCP/BOOTP, DHCP Snooping, DHCP Option82</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4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Dynamic ARP inspection (DAI)</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Limitim të Shpejtësisë  </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Port/Flow</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Routimi</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FFFFFF"/>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SIGURIA</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lastRenderedPageBreak/>
              <w:t xml:space="preserve">Access Control List </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L2 – L3</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TCP/UDP Ports</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511"/>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Authentication</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fr-FR" w:eastAsia="it-IT"/>
              </w:rPr>
            </w:pPr>
            <w:r w:rsidRPr="00FF147C">
              <w:rPr>
                <w:rFonts w:ascii="Calibri" w:hAnsi="Calibri" w:cs="Calibri"/>
                <w:color w:val="000000"/>
                <w:sz w:val="22"/>
                <w:szCs w:val="22"/>
                <w:lang w:val="fr-FR" w:eastAsia="it-IT"/>
              </w:rPr>
              <w:t>TACACS+, RADIUS</w:t>
            </w:r>
            <w:proofErr w:type="gramStart"/>
            <w:r w:rsidRPr="00FF147C">
              <w:rPr>
                <w:rFonts w:ascii="Calibri" w:hAnsi="Calibri" w:cs="Calibri"/>
                <w:color w:val="000000"/>
                <w:sz w:val="22"/>
                <w:szCs w:val="22"/>
                <w:lang w:val="fr-FR" w:eastAsia="it-IT"/>
              </w:rPr>
              <w:t>,LDAP</w:t>
            </w:r>
            <w:proofErr w:type="gramEnd"/>
            <w:r w:rsidRPr="00FF147C">
              <w:rPr>
                <w:rFonts w:ascii="Calibri" w:hAnsi="Calibri" w:cs="Calibri"/>
                <w:color w:val="000000"/>
                <w:sz w:val="22"/>
                <w:szCs w:val="22"/>
                <w:lang w:val="fr-FR" w:eastAsia="it-IT"/>
              </w:rPr>
              <w:t xml:space="preserve">, IEEE 802.1X, Port/MAC, </w:t>
            </w:r>
          </w:p>
          <w:p w:rsidR="00E47126" w:rsidRPr="00FF147C" w:rsidRDefault="00E47126" w:rsidP="008141CD">
            <w:pPr>
              <w:rPr>
                <w:rFonts w:ascii="Calibri" w:hAnsi="Calibri" w:cs="Calibri"/>
                <w:color w:val="000000"/>
                <w:sz w:val="22"/>
                <w:szCs w:val="22"/>
                <w:lang w:eastAsia="it-IT"/>
              </w:rPr>
            </w:pPr>
            <w:r w:rsidRPr="00FF147C">
              <w:rPr>
                <w:rFonts w:ascii="Calibri" w:hAnsi="Calibri" w:cs="Calibri"/>
                <w:color w:val="000000"/>
                <w:sz w:val="22"/>
                <w:szCs w:val="22"/>
                <w:lang w:eastAsia="it-IT"/>
              </w:rPr>
              <w:t>SSH v1/v2</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Storm Control</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Broadcast, Multicast, Unicast</w:t>
            </w:r>
          </w:p>
        </w:tc>
      </w:tr>
      <w:tr w:rsidR="00E47126" w:rsidRPr="00FF147C" w:rsidTr="008141CD">
        <w:trPr>
          <w:trHeight w:val="315"/>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FFFFFF"/>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MENAXHIMI</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eastAsia="it-IT"/>
              </w:rPr>
            </w:pPr>
            <w:r w:rsidRPr="00FF147C">
              <w:rPr>
                <w:rFonts w:ascii="Calibri" w:hAnsi="Calibri" w:cs="Calibri"/>
                <w:color w:val="000000"/>
                <w:sz w:val="22"/>
                <w:szCs w:val="22"/>
                <w:lang w:eastAsia="it-IT"/>
              </w:rPr>
              <w:t xml:space="preserve">Web-based GUI </w:t>
            </w:r>
            <w:proofErr w:type="spellStart"/>
            <w:r w:rsidRPr="00FF147C">
              <w:rPr>
                <w:rFonts w:ascii="Calibri" w:hAnsi="Calibri" w:cs="Calibri"/>
                <w:color w:val="000000"/>
                <w:sz w:val="22"/>
                <w:szCs w:val="22"/>
                <w:lang w:eastAsia="it-IT"/>
              </w:rPr>
              <w:t>dhe</w:t>
            </w:r>
            <w:proofErr w:type="spellEnd"/>
            <w:r w:rsidRPr="00FF147C">
              <w:rPr>
                <w:rFonts w:ascii="Calibri" w:hAnsi="Calibri" w:cs="Calibri"/>
                <w:color w:val="000000"/>
                <w:sz w:val="22"/>
                <w:szCs w:val="22"/>
                <w:lang w:eastAsia="it-IT"/>
              </w:rPr>
              <w:t xml:space="preserve"> CLI</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USB Console</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Telnet, SSH</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Monitorim të CPU</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97"/>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SNTP</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124"/>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Upgrade të Firmware </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TFTP,FTP,SFTP,SCP</w:t>
            </w:r>
          </w:p>
        </w:tc>
      </w:tr>
      <w:tr w:rsidR="00E47126" w:rsidRPr="00FF147C" w:rsidTr="008141CD">
        <w:trPr>
          <w:trHeight w:val="50"/>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Ekran LED</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SNMP v1/v2c/v3</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50"/>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SYSLOG</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nil"/>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proofErr w:type="spellStart"/>
            <w:r w:rsidRPr="00FF147C">
              <w:rPr>
                <w:rFonts w:ascii="Calibri" w:hAnsi="Calibri"/>
                <w:sz w:val="22"/>
                <w:szCs w:val="22"/>
              </w:rPr>
              <w:t>Periudha</w:t>
            </w:r>
            <w:proofErr w:type="spellEnd"/>
            <w:r w:rsidRPr="00FF147C">
              <w:rPr>
                <w:rFonts w:ascii="Calibri" w:hAnsi="Calibri"/>
                <w:sz w:val="22"/>
                <w:szCs w:val="22"/>
              </w:rPr>
              <w:t xml:space="preserve"> e </w:t>
            </w:r>
            <w:proofErr w:type="spellStart"/>
            <w:r w:rsidRPr="00FF147C">
              <w:rPr>
                <w:rFonts w:ascii="Calibri" w:hAnsi="Calibri"/>
                <w:sz w:val="22"/>
                <w:szCs w:val="22"/>
              </w:rPr>
              <w:t>Mbulimit</w:t>
            </w:r>
            <w:proofErr w:type="spellEnd"/>
            <w:r w:rsidRPr="00FF147C">
              <w:rPr>
                <w:rFonts w:ascii="Calibri" w:hAnsi="Calibri"/>
                <w:sz w:val="22"/>
                <w:szCs w:val="22"/>
              </w:rPr>
              <w:t xml:space="preserve"> </w:t>
            </w:r>
            <w:proofErr w:type="spellStart"/>
            <w:r w:rsidRPr="00FF147C">
              <w:rPr>
                <w:rFonts w:ascii="Calibri" w:hAnsi="Calibri"/>
                <w:sz w:val="22"/>
                <w:szCs w:val="22"/>
              </w:rPr>
              <w:t>të</w:t>
            </w:r>
            <w:proofErr w:type="spellEnd"/>
            <w:r w:rsidRPr="00FF147C">
              <w:rPr>
                <w:rFonts w:ascii="Calibri" w:hAnsi="Calibri"/>
                <w:sz w:val="22"/>
                <w:szCs w:val="22"/>
              </w:rPr>
              <w:t xml:space="preserve"> </w:t>
            </w:r>
            <w:proofErr w:type="spellStart"/>
            <w:r w:rsidRPr="00FF147C">
              <w:rPr>
                <w:rFonts w:ascii="Calibri" w:hAnsi="Calibri"/>
                <w:sz w:val="22"/>
                <w:szCs w:val="22"/>
              </w:rPr>
              <w:t>Garancisë</w:t>
            </w:r>
            <w:proofErr w:type="spellEnd"/>
            <w:r w:rsidRPr="00FF147C">
              <w:rPr>
                <w:rFonts w:ascii="Calibri" w:hAnsi="Calibri"/>
                <w:sz w:val="22"/>
                <w:szCs w:val="22"/>
              </w:rPr>
              <w:t xml:space="preserve"> “Warranty”:</w:t>
            </w:r>
          </w:p>
        </w:tc>
        <w:tc>
          <w:tcPr>
            <w:tcW w:w="5220" w:type="dxa"/>
            <w:tcBorders>
              <w:top w:val="nil"/>
              <w:left w:val="nil"/>
              <w:bottom w:val="nil"/>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Arial"/>
                <w:color w:val="000000"/>
                <w:sz w:val="22"/>
                <w:szCs w:val="22"/>
              </w:rPr>
              <w:t xml:space="preserve">3 </w:t>
            </w:r>
            <w:proofErr w:type="spellStart"/>
            <w:r w:rsidRPr="00FF147C">
              <w:rPr>
                <w:rFonts w:ascii="Calibri" w:hAnsi="Calibri" w:cs="Arial"/>
                <w:color w:val="000000"/>
                <w:sz w:val="22"/>
                <w:szCs w:val="22"/>
              </w:rPr>
              <w:t>Vite</w:t>
            </w:r>
            <w:proofErr w:type="spellEnd"/>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b w:val="0"/>
                <w:bCs w:val="0"/>
                <w:sz w:val="22"/>
                <w:szCs w:val="22"/>
              </w:rPr>
            </w:pP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Arial"/>
                <w:color w:val="000000"/>
                <w:sz w:val="22"/>
                <w:szCs w:val="22"/>
              </w:rPr>
            </w:pPr>
          </w:p>
        </w:tc>
      </w:tr>
    </w:tbl>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pStyle w:val="SectionVHeader"/>
        <w:spacing w:line="276" w:lineRule="auto"/>
        <w:rPr>
          <w:sz w:val="24"/>
          <w:u w:val="single"/>
        </w:rPr>
      </w:pPr>
      <w:bookmarkStart w:id="3" w:name="_Toc45191656"/>
      <w:r w:rsidRPr="00FF147C">
        <w:rPr>
          <w:sz w:val="24"/>
          <w:u w:val="single"/>
        </w:rPr>
        <w:lastRenderedPageBreak/>
        <w:t>MANUFACTURER’S</w:t>
      </w:r>
      <w:r w:rsidRPr="00FF147C">
        <w:rPr>
          <w:rStyle w:val="EndnoteReference"/>
          <w:sz w:val="24"/>
          <w:u w:val="single"/>
        </w:rPr>
        <w:endnoteReference w:id="1"/>
      </w:r>
      <w:r w:rsidRPr="00FF147C">
        <w:rPr>
          <w:sz w:val="24"/>
          <w:u w:val="single"/>
        </w:rPr>
        <w:t xml:space="preserve"> AUTHORIZATION</w:t>
      </w:r>
      <w:bookmarkEnd w:id="3"/>
      <w:r w:rsidRPr="00FF147C">
        <w:rPr>
          <w:sz w:val="24"/>
          <w:u w:val="single"/>
        </w:rPr>
        <w:t xml:space="preserve"> </w:t>
      </w: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i/>
          <w:iCs/>
          <w:sz w:val="24"/>
        </w:rPr>
      </w:pPr>
      <w:r w:rsidRPr="00FF147C">
        <w:rPr>
          <w:rFonts w:ascii="Times New Roman" w:hAnsi="Times New Roman"/>
          <w:b w:val="0"/>
          <w:i/>
          <w:iCs/>
          <w:sz w:val="24"/>
        </w:rPr>
        <w:t>[</w:t>
      </w:r>
      <w:r w:rsidRPr="00FF147C">
        <w:rPr>
          <w:rFonts w:ascii="Times New Roman" w:hAnsi="Times New Roman"/>
          <w:b w:val="0"/>
          <w:i/>
          <w:iCs/>
          <w:sz w:val="22"/>
          <w:szCs w:val="22"/>
        </w:rPr>
        <w:t>The Bidder shall require the Manufacturer to fill in this Form in accordance with the instructions indicated. This</w:t>
      </w:r>
      <w:r w:rsidRPr="00FF147C">
        <w:rPr>
          <w:rFonts w:ascii="Times New Roman" w:hAnsi="Times New Roman"/>
          <w:b w:val="0"/>
          <w:sz w:val="22"/>
          <w:szCs w:val="22"/>
        </w:rPr>
        <w:t xml:space="preserve"> </w:t>
      </w:r>
      <w:r w:rsidRPr="00FF147C">
        <w:rPr>
          <w:rFonts w:ascii="Times New Roman" w:hAnsi="Times New Roman"/>
          <w:b w:val="0"/>
          <w:i/>
          <w:iCs/>
          <w:sz w:val="22"/>
          <w:szCs w:val="22"/>
        </w:rPr>
        <w:t>letter of authorization should be on the letterhead of the Manufacturer and should be signed by a person with the proper authority to sign documents that are binding on the Manufacturer. The Bidder shall include it in its Bid, if so indicated in the ITT.]</w:t>
      </w: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ind w:left="720" w:hanging="720"/>
        <w:jc w:val="right"/>
        <w:rPr>
          <w:rFonts w:ascii="Times New Roman" w:hAnsi="Times New Roman"/>
          <w:b w:val="0"/>
          <w:sz w:val="24"/>
        </w:rPr>
      </w:pPr>
      <w:r w:rsidRPr="00FF147C">
        <w:rPr>
          <w:rFonts w:ascii="Times New Roman" w:hAnsi="Times New Roman"/>
          <w:b w:val="0"/>
          <w:sz w:val="24"/>
        </w:rPr>
        <w:t xml:space="preserve">Date: </w:t>
      </w:r>
      <w:r w:rsidRPr="00FF147C">
        <w:rPr>
          <w:rFonts w:ascii="Times New Roman" w:hAnsi="Times New Roman"/>
          <w:b w:val="0"/>
          <w:i/>
          <w:sz w:val="24"/>
        </w:rPr>
        <w:t>[insert date (as day, month and year) of Bid submission]</w:t>
      </w:r>
    </w:p>
    <w:p w:rsidR="00932D58" w:rsidRPr="00FF147C" w:rsidRDefault="00932D58" w:rsidP="00932D58">
      <w:pPr>
        <w:spacing w:line="276" w:lineRule="auto"/>
        <w:ind w:left="720" w:hanging="720"/>
        <w:jc w:val="right"/>
        <w:rPr>
          <w:rFonts w:ascii="Times New Roman" w:hAnsi="Times New Roman"/>
          <w:b w:val="0"/>
          <w:i/>
          <w:sz w:val="24"/>
        </w:rPr>
      </w:pPr>
      <w:r w:rsidRPr="00FF147C">
        <w:rPr>
          <w:rFonts w:ascii="Times New Roman" w:hAnsi="Times New Roman"/>
          <w:b w:val="0"/>
          <w:sz w:val="24"/>
        </w:rPr>
        <w:t xml:space="preserve">ITT No.: </w:t>
      </w:r>
      <w:r w:rsidRPr="00FF147C">
        <w:rPr>
          <w:rFonts w:ascii="Times New Roman" w:hAnsi="Times New Roman"/>
          <w:b w:val="0"/>
          <w:i/>
          <w:sz w:val="24"/>
        </w:rPr>
        <w:t>[insert number of ITT process]</w:t>
      </w:r>
    </w:p>
    <w:p w:rsidR="00932D58" w:rsidRPr="00FF147C" w:rsidRDefault="00932D58" w:rsidP="00932D58">
      <w:pPr>
        <w:spacing w:line="276" w:lineRule="auto"/>
        <w:ind w:left="720" w:hanging="720"/>
        <w:jc w:val="right"/>
        <w:rPr>
          <w:rFonts w:ascii="Times New Roman" w:hAnsi="Times New Roman"/>
          <w:b w:val="0"/>
          <w:i/>
          <w:sz w:val="24"/>
        </w:rPr>
      </w:pPr>
    </w:p>
    <w:p w:rsidR="00932D58" w:rsidRPr="00FF147C" w:rsidRDefault="00932D58" w:rsidP="00932D58">
      <w:pPr>
        <w:pStyle w:val="Sub-ClauseText"/>
        <w:spacing w:before="0" w:after="0" w:line="276" w:lineRule="auto"/>
        <w:rPr>
          <w:bCs/>
          <w:spacing w:val="0"/>
          <w:szCs w:val="24"/>
        </w:rPr>
      </w:pPr>
    </w:p>
    <w:p w:rsidR="00932D58" w:rsidRPr="00FF147C" w:rsidRDefault="00932D58" w:rsidP="00932D58">
      <w:pPr>
        <w:spacing w:line="276" w:lineRule="auto"/>
        <w:rPr>
          <w:rFonts w:ascii="Times New Roman" w:hAnsi="Times New Roman"/>
          <w:b w:val="0"/>
          <w:sz w:val="24"/>
        </w:rPr>
      </w:pPr>
      <w:r w:rsidRPr="00FF147C">
        <w:rPr>
          <w:rFonts w:ascii="Times New Roman" w:hAnsi="Times New Roman"/>
          <w:b w:val="0"/>
          <w:sz w:val="24"/>
        </w:rPr>
        <w:t xml:space="preserve">To: </w:t>
      </w:r>
      <w:r w:rsidRPr="00FF147C">
        <w:rPr>
          <w:rFonts w:ascii="Times New Roman" w:hAnsi="Times New Roman"/>
          <w:b w:val="0"/>
          <w:i/>
          <w:sz w:val="24"/>
        </w:rPr>
        <w:t>[insert complete name of Purchaser]</w:t>
      </w:r>
      <w:r w:rsidRPr="00FF147C">
        <w:rPr>
          <w:rFonts w:ascii="Times New Roman" w:hAnsi="Times New Roman"/>
          <w:b w:val="0"/>
          <w:sz w:val="24"/>
        </w:rPr>
        <w:t xml:space="preserve"> </w:t>
      </w:r>
    </w:p>
    <w:p w:rsidR="00932D58" w:rsidRPr="00FF147C" w:rsidRDefault="00932D58" w:rsidP="00932D58">
      <w:pPr>
        <w:spacing w:line="276" w:lineRule="auto"/>
        <w:rPr>
          <w:rFonts w:ascii="Times New Roman" w:hAnsi="Times New Roman"/>
          <w:b w:val="0"/>
          <w:i/>
          <w:sz w:val="24"/>
        </w:rPr>
      </w:pPr>
    </w:p>
    <w:p w:rsidR="00932D58" w:rsidRPr="00FF147C" w:rsidRDefault="00932D58" w:rsidP="00932D58">
      <w:pPr>
        <w:spacing w:line="276" w:lineRule="auto"/>
        <w:rPr>
          <w:rFonts w:ascii="Times New Roman" w:hAnsi="Times New Roman"/>
          <w:b w:val="0"/>
          <w:sz w:val="24"/>
        </w:rPr>
      </w:pPr>
      <w:r w:rsidRPr="00FF147C">
        <w:rPr>
          <w:rFonts w:ascii="Times New Roman" w:hAnsi="Times New Roman"/>
          <w:b w:val="0"/>
          <w:sz w:val="24"/>
        </w:rPr>
        <w:t>WHEREAS</w:t>
      </w: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r w:rsidRPr="00FF147C">
        <w:rPr>
          <w:rFonts w:ascii="Times New Roman" w:hAnsi="Times New Roman"/>
          <w:b w:val="0"/>
          <w:sz w:val="24"/>
        </w:rPr>
        <w:t xml:space="preserve">We </w:t>
      </w:r>
      <w:r w:rsidRPr="00FF147C">
        <w:rPr>
          <w:rFonts w:ascii="Times New Roman" w:hAnsi="Times New Roman"/>
          <w:b w:val="0"/>
          <w:i/>
          <w:sz w:val="24"/>
        </w:rPr>
        <w:t>[insert complete name of Manufacturer],</w:t>
      </w:r>
      <w:r w:rsidRPr="00FF147C">
        <w:rPr>
          <w:rFonts w:ascii="Times New Roman" w:hAnsi="Times New Roman"/>
          <w:b w:val="0"/>
          <w:sz w:val="24"/>
        </w:rPr>
        <w:t xml:space="preserve"> who are official manufacturers of</w:t>
      </w:r>
      <w:r w:rsidRPr="00FF147C">
        <w:rPr>
          <w:rFonts w:ascii="Times New Roman" w:hAnsi="Times New Roman"/>
          <w:b w:val="0"/>
          <w:i/>
          <w:sz w:val="24"/>
        </w:rPr>
        <w:t xml:space="preserve"> [insert type of goods manufactured],</w:t>
      </w:r>
      <w:r w:rsidRPr="00FF147C">
        <w:rPr>
          <w:rFonts w:ascii="Times New Roman" w:hAnsi="Times New Roman"/>
          <w:b w:val="0"/>
          <w:sz w:val="24"/>
        </w:rPr>
        <w:t xml:space="preserve"> having factories at [insert full address of Manufacturer’s factories], do hereby authorize </w:t>
      </w:r>
      <w:r w:rsidRPr="00FF147C">
        <w:rPr>
          <w:rFonts w:ascii="Times New Roman" w:hAnsi="Times New Roman"/>
          <w:b w:val="0"/>
          <w:i/>
          <w:sz w:val="24"/>
        </w:rPr>
        <w:t>[insert complete name of Bidder]</w:t>
      </w:r>
      <w:r w:rsidRPr="00FF147C">
        <w:rPr>
          <w:rFonts w:ascii="Times New Roman" w:hAnsi="Times New Roman"/>
          <w:b w:val="0"/>
          <w:sz w:val="24"/>
        </w:rPr>
        <w:t xml:space="preserve"> to submit a Bid the purpose of which is to provide the following Goods, manufactured by </w:t>
      </w:r>
      <w:r w:rsidRPr="00FF147C">
        <w:rPr>
          <w:rFonts w:ascii="Times New Roman" w:hAnsi="Times New Roman"/>
          <w:b w:val="0"/>
          <w:iCs/>
          <w:sz w:val="24"/>
        </w:rPr>
        <w:t xml:space="preserve">us </w:t>
      </w:r>
      <w:r w:rsidRPr="00FF147C">
        <w:rPr>
          <w:rFonts w:ascii="Times New Roman" w:hAnsi="Times New Roman"/>
          <w:b w:val="0"/>
          <w:i/>
          <w:sz w:val="24"/>
        </w:rPr>
        <w:t>[insert name and or brief description of the Goods],</w:t>
      </w:r>
      <w:r w:rsidRPr="00FF147C">
        <w:rPr>
          <w:rFonts w:ascii="Times New Roman" w:hAnsi="Times New Roman"/>
          <w:b w:val="0"/>
          <w:sz w:val="24"/>
        </w:rPr>
        <w:t xml:space="preserve"> and to subsequently negotiate and sign the Contract.</w:t>
      </w: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We hereby extend our full guarantee and warranty in accordance with this ITT</w:t>
      </w:r>
      <w:r w:rsidRPr="00FF147C">
        <w:rPr>
          <w:rFonts w:ascii="Times New Roman" w:hAnsi="Times New Roman"/>
          <w:b w:val="0"/>
          <w:bCs w:val="0"/>
          <w:sz w:val="24"/>
        </w:rPr>
        <w:t>,</w:t>
      </w:r>
      <w:r w:rsidRPr="00FF147C">
        <w:rPr>
          <w:rFonts w:ascii="Times New Roman" w:hAnsi="Times New Roman"/>
          <w:b w:val="0"/>
          <w:sz w:val="24"/>
        </w:rPr>
        <w:t xml:space="preserve"> with respect to the Goods offered by the above firm.</w:t>
      </w: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r w:rsidRPr="00FF147C">
        <w:rPr>
          <w:rFonts w:ascii="Times New Roman" w:hAnsi="Times New Roman"/>
          <w:b w:val="0"/>
          <w:sz w:val="24"/>
        </w:rPr>
        <w:t xml:space="preserve">Signed: </w:t>
      </w:r>
      <w:r w:rsidRPr="00FF147C">
        <w:rPr>
          <w:rFonts w:ascii="Times New Roman" w:hAnsi="Times New Roman"/>
          <w:b w:val="0"/>
          <w:i/>
          <w:iCs/>
          <w:sz w:val="24"/>
        </w:rPr>
        <w:t xml:space="preserve">[insert signature(s) of authorized representative(s) of the Manufacturer] </w:t>
      </w: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rPr>
          <w:rFonts w:ascii="Times New Roman" w:hAnsi="Times New Roman"/>
          <w:b w:val="0"/>
          <w:sz w:val="24"/>
        </w:rPr>
      </w:pPr>
      <w:r w:rsidRPr="00FF147C">
        <w:rPr>
          <w:rFonts w:ascii="Times New Roman" w:hAnsi="Times New Roman"/>
          <w:b w:val="0"/>
          <w:sz w:val="24"/>
        </w:rPr>
        <w:t xml:space="preserve">Name: </w:t>
      </w:r>
      <w:r w:rsidRPr="00FF147C">
        <w:rPr>
          <w:rFonts w:ascii="Times New Roman" w:hAnsi="Times New Roman"/>
          <w:b w:val="0"/>
          <w:i/>
          <w:iCs/>
          <w:sz w:val="24"/>
        </w:rPr>
        <w:t>[insert complete name(s) of authorized representative(s) of the Manufacturer]</w:t>
      </w:r>
      <w:r w:rsidRPr="00FF147C">
        <w:rPr>
          <w:rFonts w:ascii="Times New Roman" w:hAnsi="Times New Roman"/>
          <w:b w:val="0"/>
          <w:sz w:val="24"/>
        </w:rPr>
        <w:tab/>
      </w: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rPr>
          <w:rFonts w:ascii="Times New Roman" w:hAnsi="Times New Roman"/>
          <w:b w:val="0"/>
          <w:sz w:val="24"/>
        </w:rPr>
      </w:pPr>
      <w:r w:rsidRPr="00FF147C">
        <w:rPr>
          <w:rFonts w:ascii="Times New Roman" w:hAnsi="Times New Roman"/>
          <w:b w:val="0"/>
          <w:sz w:val="24"/>
        </w:rPr>
        <w:t xml:space="preserve">Title: </w:t>
      </w:r>
      <w:r w:rsidRPr="00FF147C">
        <w:rPr>
          <w:rFonts w:ascii="Times New Roman" w:hAnsi="Times New Roman"/>
          <w:b w:val="0"/>
          <w:i/>
          <w:iCs/>
          <w:sz w:val="24"/>
        </w:rPr>
        <w:t>[insert title]</w:t>
      </w:r>
      <w:r w:rsidRPr="00FF147C">
        <w:rPr>
          <w:rFonts w:ascii="Times New Roman" w:hAnsi="Times New Roman"/>
          <w:b w:val="0"/>
          <w:sz w:val="24"/>
        </w:rPr>
        <w:t xml:space="preserve"> </w:t>
      </w:r>
    </w:p>
    <w:p w:rsidR="00932D58" w:rsidRPr="00FF147C" w:rsidRDefault="00932D58" w:rsidP="00932D58">
      <w:pPr>
        <w:spacing w:line="276" w:lineRule="auto"/>
        <w:rPr>
          <w:rFonts w:ascii="Times New Roman" w:hAnsi="Times New Roman"/>
          <w:b w:val="0"/>
          <w:sz w:val="24"/>
        </w:rPr>
      </w:pPr>
    </w:p>
    <w:p w:rsidR="00932D58" w:rsidRPr="00932D58" w:rsidRDefault="00932D58" w:rsidP="00932D58">
      <w:pPr>
        <w:spacing w:line="276" w:lineRule="auto"/>
        <w:rPr>
          <w:rFonts w:ascii="Times New Roman" w:hAnsi="Times New Roman"/>
          <w:b w:val="0"/>
          <w:sz w:val="24"/>
        </w:rPr>
      </w:pPr>
      <w:r w:rsidRPr="00FF147C">
        <w:rPr>
          <w:rFonts w:ascii="Times New Roman" w:hAnsi="Times New Roman"/>
          <w:b w:val="0"/>
          <w:sz w:val="24"/>
        </w:rPr>
        <w:t xml:space="preserve">Dated on ____________ day of __________________, _______ </w:t>
      </w:r>
      <w:r w:rsidRPr="00FF147C">
        <w:rPr>
          <w:rFonts w:ascii="Times New Roman" w:hAnsi="Times New Roman"/>
          <w:b w:val="0"/>
          <w:i/>
          <w:iCs/>
          <w:sz w:val="24"/>
        </w:rPr>
        <w:t>[insert date of signing]</w:t>
      </w:r>
    </w:p>
    <w:p w:rsidR="00932D58" w:rsidRPr="00932D58" w:rsidRDefault="00932D58" w:rsidP="00932D58">
      <w:pPr>
        <w:spacing w:line="276" w:lineRule="auto"/>
        <w:rPr>
          <w:rFonts w:ascii="Times New Roman" w:hAnsi="Times New Roman"/>
          <w:b w:val="0"/>
          <w:sz w:val="24"/>
        </w:rPr>
      </w:pPr>
    </w:p>
    <w:p w:rsidR="00932D58" w:rsidRPr="00932D58" w:rsidRDefault="00932D58" w:rsidP="00932D58">
      <w:pPr>
        <w:shd w:val="clear" w:color="auto" w:fill="FFFFFF" w:themeFill="background1"/>
        <w:spacing w:line="276" w:lineRule="auto"/>
        <w:rPr>
          <w:rFonts w:ascii="Times New Roman" w:hAnsi="Times New Roman"/>
          <w:b w:val="0"/>
          <w:sz w:val="24"/>
        </w:rPr>
      </w:pPr>
    </w:p>
    <w:sectPr w:rsidR="00932D58" w:rsidRPr="00932D58" w:rsidSect="004D28EE">
      <w:headerReference w:type="default" r:id="rId9"/>
      <w:footerReference w:type="default" r:id="rId10"/>
      <w:pgSz w:w="12240" w:h="15840"/>
      <w:pgMar w:top="1296" w:right="1152" w:bottom="1296" w:left="1152"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85" w:rsidRDefault="007F2A85" w:rsidP="00932D58">
      <w:r>
        <w:separator/>
      </w:r>
    </w:p>
  </w:endnote>
  <w:endnote w:type="continuationSeparator" w:id="0">
    <w:p w:rsidR="007F2A85" w:rsidRDefault="007F2A85" w:rsidP="00932D58">
      <w:r>
        <w:continuationSeparator/>
      </w:r>
    </w:p>
  </w:endnote>
  <w:endnote w:id="1">
    <w:p w:rsidR="00932D58" w:rsidRDefault="00932D58" w:rsidP="00932D58">
      <w:pPr>
        <w:pStyle w:val="EndnoteText"/>
      </w:pPr>
      <w:r w:rsidRPr="000C6C90">
        <w:rPr>
          <w:rStyle w:val="EndnoteReference"/>
        </w:rPr>
        <w:endnoteRef/>
      </w:r>
      <w:r w:rsidRPr="000C6C90">
        <w:t xml:space="preserve"> </w:t>
      </w:r>
      <w:r w:rsidRPr="000C6C90">
        <w:rPr>
          <w:rFonts w:ascii="Times New Roman" w:hAnsi="Times New Roman"/>
          <w:b w:val="0"/>
          <w:sz w:val="22"/>
          <w:szCs w:val="22"/>
        </w:rPr>
        <w:t>In this ITT, the term Manufacturer shall mean Manufacturer or Authorized Distributor</w:t>
      </w:r>
    </w:p>
    <w:p w:rsidR="00932D58" w:rsidRDefault="00932D58" w:rsidP="00932D5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BE" w:rsidRPr="00A44151" w:rsidRDefault="007F2A85">
    <w:pPr>
      <w:pStyle w:val="Footer"/>
      <w:pBdr>
        <w:top w:val="thinThickSmallGap" w:sz="24" w:space="1" w:color="622423"/>
      </w:pBdr>
      <w:rPr>
        <w:rFonts w:ascii="Cambria" w:hAnsi="Cambria"/>
        <w:b w:val="0"/>
        <w:sz w:val="20"/>
        <w:szCs w:val="20"/>
      </w:rPr>
    </w:pPr>
  </w:p>
  <w:p w:rsidR="00BC67BE" w:rsidRDefault="007F2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85" w:rsidRDefault="007F2A85" w:rsidP="00932D58">
      <w:r>
        <w:separator/>
      </w:r>
    </w:p>
  </w:footnote>
  <w:footnote w:type="continuationSeparator" w:id="0">
    <w:p w:rsidR="007F2A85" w:rsidRDefault="007F2A85" w:rsidP="0093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58" w:rsidRDefault="00932D58" w:rsidP="00932D58">
    <w:pPr>
      <w:pStyle w:val="Header"/>
      <w:jc w:val="center"/>
    </w:pPr>
    <w:r>
      <w:rPr>
        <w:noProof/>
      </w:rPr>
      <w:drawing>
        <wp:inline distT="0" distB="0" distL="0" distR="0" wp14:anchorId="006C1A15" wp14:editId="4E31372C">
          <wp:extent cx="5731510" cy="122682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srcRect/>
                  <a:stretch>
                    <a:fillRect/>
                  </a:stretch>
                </pic:blipFill>
                <pic:spPr bwMode="auto">
                  <a:xfrm>
                    <a:off x="0" y="0"/>
                    <a:ext cx="5731510" cy="12268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CD917B8"/>
    <w:multiLevelType w:val="hybridMultilevel"/>
    <w:tmpl w:val="4B824662"/>
    <w:lvl w:ilvl="0" w:tplc="C0A28AF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D803AB6"/>
    <w:multiLevelType w:val="hybridMultilevel"/>
    <w:tmpl w:val="5576E9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D628E"/>
    <w:multiLevelType w:val="hybridMultilevel"/>
    <w:tmpl w:val="3AD213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C8D36BA"/>
    <w:multiLevelType w:val="hybridMultilevel"/>
    <w:tmpl w:val="949ED4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D55AC"/>
    <w:multiLevelType w:val="singleLevel"/>
    <w:tmpl w:val="30D4A14C"/>
    <w:lvl w:ilvl="0">
      <w:start w:val="1"/>
      <w:numFmt w:val="lowerRoman"/>
      <w:lvlText w:val="(%1)"/>
      <w:lvlJc w:val="left"/>
      <w:pPr>
        <w:tabs>
          <w:tab w:val="num" w:pos="1440"/>
        </w:tabs>
        <w:ind w:left="1440" w:hanging="720"/>
      </w:pPr>
      <w:rPr>
        <w:rFonts w:hint="default"/>
      </w:rPr>
    </w:lvl>
  </w:abstractNum>
  <w:abstractNum w:abstractNumId="8">
    <w:nsid w:val="4575653C"/>
    <w:multiLevelType w:val="hybridMultilevel"/>
    <w:tmpl w:val="09763838"/>
    <w:lvl w:ilvl="0" w:tplc="0409000F">
      <w:start w:val="1"/>
      <w:numFmt w:val="decimal"/>
      <w:lvlText w:val="%1."/>
      <w:lvlJc w:val="left"/>
      <w:pPr>
        <w:tabs>
          <w:tab w:val="num" w:pos="720"/>
        </w:tabs>
        <w:ind w:left="720" w:hanging="360"/>
      </w:pPr>
      <w:rPr>
        <w:rFonts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557794"/>
    <w:multiLevelType w:val="hybridMultilevel"/>
    <w:tmpl w:val="D5AA6DF8"/>
    <w:lvl w:ilvl="0" w:tplc="2D4E84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65999"/>
    <w:multiLevelType w:val="hybridMultilevel"/>
    <w:tmpl w:val="F930612C"/>
    <w:lvl w:ilvl="0" w:tplc="0C86EF68">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12">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9216D6C"/>
    <w:multiLevelType w:val="multilevel"/>
    <w:tmpl w:val="84F07A9E"/>
    <w:lvl w:ilvl="0">
      <w:start w:val="1"/>
      <w:numFmt w:val="decimal"/>
      <w:lvlText w:val="%1."/>
      <w:lvlJc w:val="left"/>
      <w:pPr>
        <w:tabs>
          <w:tab w:val="num" w:pos="420"/>
        </w:tabs>
        <w:ind w:left="420" w:hanging="420"/>
      </w:pPr>
      <w:rPr>
        <w:rFonts w:ascii="Times New Roman" w:hAnsi="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7"/>
  </w:num>
  <w:num w:numId="5">
    <w:abstractNumId w:val="15"/>
  </w:num>
  <w:num w:numId="6">
    <w:abstractNumId w:val="14"/>
  </w:num>
  <w:num w:numId="7">
    <w:abstractNumId w:val="13"/>
  </w:num>
  <w:num w:numId="8">
    <w:abstractNumId w:val="3"/>
  </w:num>
  <w:num w:numId="9">
    <w:abstractNumId w:val="1"/>
  </w:num>
  <w:num w:numId="10">
    <w:abstractNumId w:val="10"/>
  </w:num>
  <w:num w:numId="11">
    <w:abstractNumId w:val="9"/>
  </w:num>
  <w:num w:numId="12">
    <w:abstractNumId w:val="5"/>
  </w:num>
  <w:num w:numId="13">
    <w:abstractNumId w:val="16"/>
  </w:num>
  <w:num w:numId="14">
    <w:abstractNumId w:val="12"/>
  </w:num>
  <w:num w:numId="15">
    <w:abstractNumId w:val="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58"/>
    <w:rsid w:val="00017A9F"/>
    <w:rsid w:val="00074A7B"/>
    <w:rsid w:val="000C6C90"/>
    <w:rsid w:val="001579A7"/>
    <w:rsid w:val="00527524"/>
    <w:rsid w:val="007F2A85"/>
    <w:rsid w:val="008924B1"/>
    <w:rsid w:val="00932D58"/>
    <w:rsid w:val="00960762"/>
    <w:rsid w:val="009A1045"/>
    <w:rsid w:val="00BD562E"/>
    <w:rsid w:val="00BE4BE6"/>
    <w:rsid w:val="00C80B0F"/>
    <w:rsid w:val="00D00841"/>
    <w:rsid w:val="00E17850"/>
    <w:rsid w:val="00E47126"/>
    <w:rsid w:val="00F5577A"/>
    <w:rsid w:val="00FF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58"/>
    <w:pPr>
      <w:spacing w:after="0" w:line="240" w:lineRule="auto"/>
    </w:pPr>
    <w:rPr>
      <w:rFonts w:ascii="Bookman Old Style" w:eastAsia="Times New Roman" w:hAnsi="Bookman Old Style" w:cs="Times New Roman"/>
      <w:b/>
      <w:bCs/>
      <w:sz w:val="26"/>
      <w:szCs w:val="24"/>
    </w:rPr>
  </w:style>
  <w:style w:type="paragraph" w:styleId="Heading3">
    <w:name w:val="heading 3"/>
    <w:basedOn w:val="Normal"/>
    <w:next w:val="Normal"/>
    <w:link w:val="Heading3Char"/>
    <w:qFormat/>
    <w:rsid w:val="00932D58"/>
    <w:pPr>
      <w:keepNext/>
      <w:jc w:val="right"/>
      <w:outlineLvl w:val="2"/>
    </w:pPr>
    <w:rPr>
      <w:rFonts w:ascii="Times New Roman" w:hAnsi="Times New Roman"/>
      <w:sz w:val="24"/>
    </w:rPr>
  </w:style>
  <w:style w:type="paragraph" w:styleId="Heading4">
    <w:name w:val="heading 4"/>
    <w:basedOn w:val="Normal"/>
    <w:next w:val="Normal"/>
    <w:link w:val="Heading4Char"/>
    <w:qFormat/>
    <w:rsid w:val="00932D58"/>
    <w:pPr>
      <w:keepNext/>
      <w:outlineLvl w:val="3"/>
    </w:pPr>
    <w:rPr>
      <w:rFonts w:ascii="Times New Roman" w:hAnsi="Times New Roman"/>
      <w:sz w:val="22"/>
    </w:rPr>
  </w:style>
  <w:style w:type="paragraph" w:styleId="Heading5">
    <w:name w:val="heading 5"/>
    <w:basedOn w:val="Normal"/>
    <w:next w:val="Normal"/>
    <w:link w:val="Heading5Char"/>
    <w:qFormat/>
    <w:rsid w:val="00932D58"/>
    <w:pPr>
      <w:keepNext/>
      <w:jc w:val="center"/>
      <w:outlineLvl w:val="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2D5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32D58"/>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932D58"/>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932D58"/>
    <w:pPr>
      <w:tabs>
        <w:tab w:val="center" w:pos="4680"/>
        <w:tab w:val="right" w:pos="9360"/>
      </w:tabs>
    </w:pPr>
  </w:style>
  <w:style w:type="character" w:customStyle="1" w:styleId="FooterChar">
    <w:name w:val="Footer Char"/>
    <w:basedOn w:val="DefaultParagraphFont"/>
    <w:link w:val="Footer"/>
    <w:uiPriority w:val="99"/>
    <w:rsid w:val="00932D58"/>
    <w:rPr>
      <w:rFonts w:ascii="Bookman Old Style" w:eastAsia="Times New Roman" w:hAnsi="Bookman Old Style" w:cs="Times New Roman"/>
      <w:b/>
      <w:bCs/>
      <w:sz w:val="26"/>
      <w:szCs w:val="24"/>
    </w:rPr>
  </w:style>
  <w:style w:type="character" w:styleId="Hyperlink">
    <w:name w:val="Hyperlink"/>
    <w:uiPriority w:val="99"/>
    <w:unhideWhenUsed/>
    <w:rsid w:val="00932D58"/>
    <w:rPr>
      <w:color w:val="0000FF"/>
      <w:u w:val="single"/>
    </w:rPr>
  </w:style>
  <w:style w:type="paragraph" w:styleId="ListParagraph">
    <w:name w:val="List Paragraph"/>
    <w:aliases w:val="List Paragraph 1,Akapit z listą BS,Bullets,Citation List,본문(내용),List Paragraph (numbered (a)),List Paragraph1,Ha,List bullets,Normal 1,NumberedParas,Dot pt,F5 List Paragraph,List Paragraph Char Char Char,Indicator Text,Numbered Para 1"/>
    <w:basedOn w:val="Normal"/>
    <w:link w:val="ListParagraphChar"/>
    <w:uiPriority w:val="34"/>
    <w:qFormat/>
    <w:rsid w:val="00932D58"/>
    <w:pPr>
      <w:ind w:left="720"/>
    </w:pPr>
  </w:style>
  <w:style w:type="paragraph" w:styleId="BodyText">
    <w:name w:val="Body Text"/>
    <w:basedOn w:val="Normal"/>
    <w:link w:val="BodyTextChar"/>
    <w:uiPriority w:val="99"/>
    <w:rsid w:val="00932D58"/>
    <w:pPr>
      <w:overflowPunct w:val="0"/>
      <w:autoSpaceDE w:val="0"/>
      <w:autoSpaceDN w:val="0"/>
      <w:adjustRightInd w:val="0"/>
      <w:spacing w:after="220" w:line="180" w:lineRule="atLeast"/>
      <w:jc w:val="both"/>
      <w:textAlignment w:val="baseline"/>
    </w:pPr>
    <w:rPr>
      <w:rFonts w:ascii="Arial" w:eastAsia="Calibri" w:hAnsi="Arial"/>
      <w:b w:val="0"/>
      <w:bCs w:val="0"/>
      <w:spacing w:val="-5"/>
      <w:sz w:val="20"/>
      <w:szCs w:val="20"/>
    </w:rPr>
  </w:style>
  <w:style w:type="character" w:customStyle="1" w:styleId="BodyTextChar">
    <w:name w:val="Body Text Char"/>
    <w:basedOn w:val="DefaultParagraphFont"/>
    <w:link w:val="BodyText"/>
    <w:uiPriority w:val="99"/>
    <w:rsid w:val="00932D58"/>
    <w:rPr>
      <w:rFonts w:ascii="Arial" w:eastAsia="Calibri" w:hAnsi="Arial" w:cs="Times New Roman"/>
      <w:spacing w:val="-5"/>
      <w:sz w:val="20"/>
      <w:szCs w:val="20"/>
    </w:rPr>
  </w:style>
  <w:style w:type="character" w:customStyle="1" w:styleId="ListParagraphChar">
    <w:name w:val="List Paragraph Char"/>
    <w:aliases w:val="List Paragraph 1 Char,Akapit z listą BS Char,Bullets Char,Citation List Char,본문(내용) Char,List Paragraph (numbered (a)) Char,List Paragraph1 Char,Ha Char,List bullets Char,Normal 1 Char,NumberedParas Char,Dot pt Char"/>
    <w:link w:val="ListParagraph"/>
    <w:uiPriority w:val="34"/>
    <w:qFormat/>
    <w:locked/>
    <w:rsid w:val="00932D58"/>
    <w:rPr>
      <w:rFonts w:ascii="Bookman Old Style" w:eastAsia="Times New Roman" w:hAnsi="Bookman Old Style" w:cs="Times New Roman"/>
      <w:b/>
      <w:bCs/>
      <w:sz w:val="26"/>
      <w:szCs w:val="24"/>
    </w:rPr>
  </w:style>
  <w:style w:type="paragraph" w:styleId="BodyText2">
    <w:name w:val="Body Text 2"/>
    <w:basedOn w:val="Normal"/>
    <w:link w:val="BodyText2Char"/>
    <w:uiPriority w:val="99"/>
    <w:unhideWhenUsed/>
    <w:rsid w:val="00932D58"/>
    <w:pPr>
      <w:spacing w:after="120" w:line="480" w:lineRule="auto"/>
    </w:pPr>
  </w:style>
  <w:style w:type="character" w:customStyle="1" w:styleId="BodyText2Char">
    <w:name w:val="Body Text 2 Char"/>
    <w:basedOn w:val="DefaultParagraphFont"/>
    <w:link w:val="BodyText2"/>
    <w:uiPriority w:val="99"/>
    <w:rsid w:val="00932D58"/>
    <w:rPr>
      <w:rFonts w:ascii="Bookman Old Style" w:eastAsia="Times New Roman" w:hAnsi="Bookman Old Style" w:cs="Times New Roman"/>
      <w:b/>
      <w:bCs/>
      <w:sz w:val="26"/>
      <w:szCs w:val="24"/>
    </w:rPr>
  </w:style>
  <w:style w:type="paragraph" w:styleId="CommentText">
    <w:name w:val="annotation text"/>
    <w:basedOn w:val="Normal"/>
    <w:link w:val="CommentTextChar"/>
    <w:unhideWhenUsed/>
    <w:rsid w:val="00932D58"/>
    <w:pPr>
      <w:spacing w:after="200"/>
    </w:pPr>
    <w:rPr>
      <w:rFonts w:asciiTheme="minorHAnsi" w:eastAsiaTheme="minorHAnsi" w:hAnsiTheme="minorHAnsi" w:cstheme="minorBidi"/>
      <w:b w:val="0"/>
      <w:bCs w:val="0"/>
      <w:sz w:val="20"/>
      <w:szCs w:val="20"/>
      <w:lang w:val="en-GB"/>
    </w:rPr>
  </w:style>
  <w:style w:type="character" w:customStyle="1" w:styleId="CommentTextChar">
    <w:name w:val="Comment Text Char"/>
    <w:basedOn w:val="DefaultParagraphFont"/>
    <w:link w:val="CommentText"/>
    <w:rsid w:val="00932D58"/>
    <w:rPr>
      <w:sz w:val="20"/>
      <w:szCs w:val="20"/>
      <w:lang w:val="en-GB"/>
    </w:rPr>
  </w:style>
  <w:style w:type="paragraph" w:styleId="BodyTextIndent2">
    <w:name w:val="Body Text Indent 2"/>
    <w:basedOn w:val="Normal"/>
    <w:link w:val="BodyTextIndent2Char"/>
    <w:uiPriority w:val="99"/>
    <w:semiHidden/>
    <w:unhideWhenUsed/>
    <w:rsid w:val="00932D58"/>
    <w:pPr>
      <w:spacing w:after="120" w:line="480" w:lineRule="auto"/>
      <w:ind w:left="360"/>
    </w:pPr>
  </w:style>
  <w:style w:type="character" w:customStyle="1" w:styleId="BodyTextIndent2Char">
    <w:name w:val="Body Text Indent 2 Char"/>
    <w:basedOn w:val="DefaultParagraphFont"/>
    <w:link w:val="BodyTextIndent2"/>
    <w:uiPriority w:val="99"/>
    <w:semiHidden/>
    <w:rsid w:val="00932D58"/>
    <w:rPr>
      <w:rFonts w:ascii="Bookman Old Style" w:eastAsia="Times New Roman" w:hAnsi="Bookman Old Style" w:cs="Times New Roman"/>
      <w:b/>
      <w:bCs/>
      <w:sz w:val="26"/>
      <w:szCs w:val="24"/>
    </w:rPr>
  </w:style>
  <w:style w:type="paragraph" w:customStyle="1" w:styleId="ChapterNumber">
    <w:name w:val="ChapterNumber"/>
    <w:basedOn w:val="Normal"/>
    <w:next w:val="Normal"/>
    <w:rsid w:val="00932D58"/>
    <w:pPr>
      <w:spacing w:after="360"/>
    </w:pPr>
    <w:rPr>
      <w:rFonts w:ascii="Times New Roman" w:hAnsi="Times New Roman"/>
      <w:b w:val="0"/>
      <w:bCs w:val="0"/>
      <w:sz w:val="24"/>
    </w:rPr>
  </w:style>
  <w:style w:type="paragraph" w:customStyle="1" w:styleId="Heading41">
    <w:name w:val="Heading 4.1"/>
    <w:basedOn w:val="Heading5"/>
    <w:rsid w:val="00932D58"/>
    <w:pPr>
      <w:ind w:left="720" w:firstLine="360"/>
    </w:pPr>
    <w:rPr>
      <w:bCs w:val="0"/>
      <w:u w:val="single"/>
      <w:lang w:val="x-none" w:eastAsia="x-none"/>
    </w:rPr>
  </w:style>
  <w:style w:type="paragraph" w:customStyle="1" w:styleId="Sub-ClauseText">
    <w:name w:val="Sub-Clause Text"/>
    <w:basedOn w:val="Normal"/>
    <w:rsid w:val="00932D58"/>
    <w:pPr>
      <w:spacing w:before="120" w:after="120"/>
      <w:jc w:val="both"/>
    </w:pPr>
    <w:rPr>
      <w:rFonts w:ascii="Times New Roman" w:hAnsi="Times New Roman"/>
      <w:b w:val="0"/>
      <w:bCs w:val="0"/>
      <w:spacing w:val="-4"/>
      <w:sz w:val="24"/>
      <w:szCs w:val="20"/>
    </w:rPr>
  </w:style>
  <w:style w:type="character" w:customStyle="1" w:styleId="yiv0572359790hps">
    <w:name w:val="yiv0572359790hps"/>
    <w:basedOn w:val="DefaultParagraphFont"/>
    <w:rsid w:val="00932D58"/>
  </w:style>
  <w:style w:type="paragraph" w:customStyle="1" w:styleId="SectionVHeader">
    <w:name w:val="Section V. Header"/>
    <w:basedOn w:val="Normal"/>
    <w:rsid w:val="00932D58"/>
    <w:pPr>
      <w:spacing w:before="240" w:after="240"/>
      <w:jc w:val="center"/>
    </w:pPr>
    <w:rPr>
      <w:rFonts w:ascii="Times New Roman" w:hAnsi="Times New Roman"/>
      <w:bCs w:val="0"/>
      <w:sz w:val="32"/>
    </w:rPr>
  </w:style>
  <w:style w:type="paragraph" w:styleId="EndnoteText">
    <w:name w:val="endnote text"/>
    <w:basedOn w:val="Normal"/>
    <w:link w:val="EndnoteTextChar"/>
    <w:uiPriority w:val="99"/>
    <w:semiHidden/>
    <w:unhideWhenUsed/>
    <w:rsid w:val="00932D58"/>
    <w:rPr>
      <w:sz w:val="20"/>
      <w:szCs w:val="20"/>
    </w:rPr>
  </w:style>
  <w:style w:type="character" w:customStyle="1" w:styleId="EndnoteTextChar">
    <w:name w:val="Endnote Text Char"/>
    <w:basedOn w:val="DefaultParagraphFont"/>
    <w:link w:val="EndnoteText"/>
    <w:uiPriority w:val="99"/>
    <w:semiHidden/>
    <w:rsid w:val="00932D58"/>
    <w:rPr>
      <w:rFonts w:ascii="Bookman Old Style" w:eastAsia="Times New Roman" w:hAnsi="Bookman Old Style" w:cs="Times New Roman"/>
      <w:b/>
      <w:bCs/>
      <w:sz w:val="20"/>
      <w:szCs w:val="20"/>
    </w:rPr>
  </w:style>
  <w:style w:type="character" w:styleId="EndnoteReference">
    <w:name w:val="endnote reference"/>
    <w:basedOn w:val="DefaultParagraphFont"/>
    <w:uiPriority w:val="99"/>
    <w:semiHidden/>
    <w:unhideWhenUsed/>
    <w:rsid w:val="00932D58"/>
    <w:rPr>
      <w:vertAlign w:val="superscript"/>
    </w:rPr>
  </w:style>
  <w:style w:type="paragraph" w:styleId="Header">
    <w:name w:val="header"/>
    <w:basedOn w:val="Normal"/>
    <w:link w:val="HeaderChar"/>
    <w:uiPriority w:val="99"/>
    <w:unhideWhenUsed/>
    <w:rsid w:val="00932D58"/>
    <w:pPr>
      <w:tabs>
        <w:tab w:val="center" w:pos="4680"/>
        <w:tab w:val="right" w:pos="9360"/>
      </w:tabs>
    </w:pPr>
  </w:style>
  <w:style w:type="character" w:customStyle="1" w:styleId="HeaderChar">
    <w:name w:val="Header Char"/>
    <w:basedOn w:val="DefaultParagraphFont"/>
    <w:link w:val="Header"/>
    <w:uiPriority w:val="99"/>
    <w:rsid w:val="00932D58"/>
    <w:rPr>
      <w:rFonts w:ascii="Bookman Old Style" w:eastAsia="Times New Roman" w:hAnsi="Bookman Old Style" w:cs="Times New Roman"/>
      <w:b/>
      <w:bCs/>
      <w:sz w:val="26"/>
      <w:szCs w:val="24"/>
    </w:rPr>
  </w:style>
  <w:style w:type="paragraph" w:styleId="BalloonText">
    <w:name w:val="Balloon Text"/>
    <w:basedOn w:val="Normal"/>
    <w:link w:val="BalloonTextChar"/>
    <w:uiPriority w:val="99"/>
    <w:semiHidden/>
    <w:unhideWhenUsed/>
    <w:rsid w:val="00932D58"/>
    <w:rPr>
      <w:rFonts w:ascii="Tahoma" w:hAnsi="Tahoma" w:cs="Tahoma"/>
      <w:sz w:val="16"/>
      <w:szCs w:val="16"/>
    </w:rPr>
  </w:style>
  <w:style w:type="character" w:customStyle="1" w:styleId="BalloonTextChar">
    <w:name w:val="Balloon Text Char"/>
    <w:basedOn w:val="DefaultParagraphFont"/>
    <w:link w:val="BalloonText"/>
    <w:uiPriority w:val="99"/>
    <w:semiHidden/>
    <w:rsid w:val="00932D58"/>
    <w:rPr>
      <w:rFonts w:ascii="Tahoma" w:eastAsia="Times New Roman" w:hAnsi="Tahoma" w:cs="Tahoma"/>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58"/>
    <w:pPr>
      <w:spacing w:after="0" w:line="240" w:lineRule="auto"/>
    </w:pPr>
    <w:rPr>
      <w:rFonts w:ascii="Bookman Old Style" w:eastAsia="Times New Roman" w:hAnsi="Bookman Old Style" w:cs="Times New Roman"/>
      <w:b/>
      <w:bCs/>
      <w:sz w:val="26"/>
      <w:szCs w:val="24"/>
    </w:rPr>
  </w:style>
  <w:style w:type="paragraph" w:styleId="Heading3">
    <w:name w:val="heading 3"/>
    <w:basedOn w:val="Normal"/>
    <w:next w:val="Normal"/>
    <w:link w:val="Heading3Char"/>
    <w:qFormat/>
    <w:rsid w:val="00932D58"/>
    <w:pPr>
      <w:keepNext/>
      <w:jc w:val="right"/>
      <w:outlineLvl w:val="2"/>
    </w:pPr>
    <w:rPr>
      <w:rFonts w:ascii="Times New Roman" w:hAnsi="Times New Roman"/>
      <w:sz w:val="24"/>
    </w:rPr>
  </w:style>
  <w:style w:type="paragraph" w:styleId="Heading4">
    <w:name w:val="heading 4"/>
    <w:basedOn w:val="Normal"/>
    <w:next w:val="Normal"/>
    <w:link w:val="Heading4Char"/>
    <w:qFormat/>
    <w:rsid w:val="00932D58"/>
    <w:pPr>
      <w:keepNext/>
      <w:outlineLvl w:val="3"/>
    </w:pPr>
    <w:rPr>
      <w:rFonts w:ascii="Times New Roman" w:hAnsi="Times New Roman"/>
      <w:sz w:val="22"/>
    </w:rPr>
  </w:style>
  <w:style w:type="paragraph" w:styleId="Heading5">
    <w:name w:val="heading 5"/>
    <w:basedOn w:val="Normal"/>
    <w:next w:val="Normal"/>
    <w:link w:val="Heading5Char"/>
    <w:qFormat/>
    <w:rsid w:val="00932D58"/>
    <w:pPr>
      <w:keepNext/>
      <w:jc w:val="center"/>
      <w:outlineLvl w:val="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2D5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32D58"/>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932D58"/>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932D58"/>
    <w:pPr>
      <w:tabs>
        <w:tab w:val="center" w:pos="4680"/>
        <w:tab w:val="right" w:pos="9360"/>
      </w:tabs>
    </w:pPr>
  </w:style>
  <w:style w:type="character" w:customStyle="1" w:styleId="FooterChar">
    <w:name w:val="Footer Char"/>
    <w:basedOn w:val="DefaultParagraphFont"/>
    <w:link w:val="Footer"/>
    <w:uiPriority w:val="99"/>
    <w:rsid w:val="00932D58"/>
    <w:rPr>
      <w:rFonts w:ascii="Bookman Old Style" w:eastAsia="Times New Roman" w:hAnsi="Bookman Old Style" w:cs="Times New Roman"/>
      <w:b/>
      <w:bCs/>
      <w:sz w:val="26"/>
      <w:szCs w:val="24"/>
    </w:rPr>
  </w:style>
  <w:style w:type="character" w:styleId="Hyperlink">
    <w:name w:val="Hyperlink"/>
    <w:uiPriority w:val="99"/>
    <w:unhideWhenUsed/>
    <w:rsid w:val="00932D58"/>
    <w:rPr>
      <w:color w:val="0000FF"/>
      <w:u w:val="single"/>
    </w:rPr>
  </w:style>
  <w:style w:type="paragraph" w:styleId="ListParagraph">
    <w:name w:val="List Paragraph"/>
    <w:aliases w:val="List Paragraph 1,Akapit z listą BS,Bullets,Citation List,본문(내용),List Paragraph (numbered (a)),List Paragraph1,Ha,List bullets,Normal 1,NumberedParas,Dot pt,F5 List Paragraph,List Paragraph Char Char Char,Indicator Text,Numbered Para 1"/>
    <w:basedOn w:val="Normal"/>
    <w:link w:val="ListParagraphChar"/>
    <w:uiPriority w:val="34"/>
    <w:qFormat/>
    <w:rsid w:val="00932D58"/>
    <w:pPr>
      <w:ind w:left="720"/>
    </w:pPr>
  </w:style>
  <w:style w:type="paragraph" w:styleId="BodyText">
    <w:name w:val="Body Text"/>
    <w:basedOn w:val="Normal"/>
    <w:link w:val="BodyTextChar"/>
    <w:uiPriority w:val="99"/>
    <w:rsid w:val="00932D58"/>
    <w:pPr>
      <w:overflowPunct w:val="0"/>
      <w:autoSpaceDE w:val="0"/>
      <w:autoSpaceDN w:val="0"/>
      <w:adjustRightInd w:val="0"/>
      <w:spacing w:after="220" w:line="180" w:lineRule="atLeast"/>
      <w:jc w:val="both"/>
      <w:textAlignment w:val="baseline"/>
    </w:pPr>
    <w:rPr>
      <w:rFonts w:ascii="Arial" w:eastAsia="Calibri" w:hAnsi="Arial"/>
      <w:b w:val="0"/>
      <w:bCs w:val="0"/>
      <w:spacing w:val="-5"/>
      <w:sz w:val="20"/>
      <w:szCs w:val="20"/>
    </w:rPr>
  </w:style>
  <w:style w:type="character" w:customStyle="1" w:styleId="BodyTextChar">
    <w:name w:val="Body Text Char"/>
    <w:basedOn w:val="DefaultParagraphFont"/>
    <w:link w:val="BodyText"/>
    <w:uiPriority w:val="99"/>
    <w:rsid w:val="00932D58"/>
    <w:rPr>
      <w:rFonts w:ascii="Arial" w:eastAsia="Calibri" w:hAnsi="Arial" w:cs="Times New Roman"/>
      <w:spacing w:val="-5"/>
      <w:sz w:val="20"/>
      <w:szCs w:val="20"/>
    </w:rPr>
  </w:style>
  <w:style w:type="character" w:customStyle="1" w:styleId="ListParagraphChar">
    <w:name w:val="List Paragraph Char"/>
    <w:aliases w:val="List Paragraph 1 Char,Akapit z listą BS Char,Bullets Char,Citation List Char,본문(내용) Char,List Paragraph (numbered (a)) Char,List Paragraph1 Char,Ha Char,List bullets Char,Normal 1 Char,NumberedParas Char,Dot pt Char"/>
    <w:link w:val="ListParagraph"/>
    <w:uiPriority w:val="34"/>
    <w:qFormat/>
    <w:locked/>
    <w:rsid w:val="00932D58"/>
    <w:rPr>
      <w:rFonts w:ascii="Bookman Old Style" w:eastAsia="Times New Roman" w:hAnsi="Bookman Old Style" w:cs="Times New Roman"/>
      <w:b/>
      <w:bCs/>
      <w:sz w:val="26"/>
      <w:szCs w:val="24"/>
    </w:rPr>
  </w:style>
  <w:style w:type="paragraph" w:styleId="BodyText2">
    <w:name w:val="Body Text 2"/>
    <w:basedOn w:val="Normal"/>
    <w:link w:val="BodyText2Char"/>
    <w:uiPriority w:val="99"/>
    <w:unhideWhenUsed/>
    <w:rsid w:val="00932D58"/>
    <w:pPr>
      <w:spacing w:after="120" w:line="480" w:lineRule="auto"/>
    </w:pPr>
  </w:style>
  <w:style w:type="character" w:customStyle="1" w:styleId="BodyText2Char">
    <w:name w:val="Body Text 2 Char"/>
    <w:basedOn w:val="DefaultParagraphFont"/>
    <w:link w:val="BodyText2"/>
    <w:uiPriority w:val="99"/>
    <w:rsid w:val="00932D58"/>
    <w:rPr>
      <w:rFonts w:ascii="Bookman Old Style" w:eastAsia="Times New Roman" w:hAnsi="Bookman Old Style" w:cs="Times New Roman"/>
      <w:b/>
      <w:bCs/>
      <w:sz w:val="26"/>
      <w:szCs w:val="24"/>
    </w:rPr>
  </w:style>
  <w:style w:type="paragraph" w:styleId="CommentText">
    <w:name w:val="annotation text"/>
    <w:basedOn w:val="Normal"/>
    <w:link w:val="CommentTextChar"/>
    <w:unhideWhenUsed/>
    <w:rsid w:val="00932D58"/>
    <w:pPr>
      <w:spacing w:after="200"/>
    </w:pPr>
    <w:rPr>
      <w:rFonts w:asciiTheme="minorHAnsi" w:eastAsiaTheme="minorHAnsi" w:hAnsiTheme="minorHAnsi" w:cstheme="minorBidi"/>
      <w:b w:val="0"/>
      <w:bCs w:val="0"/>
      <w:sz w:val="20"/>
      <w:szCs w:val="20"/>
      <w:lang w:val="en-GB"/>
    </w:rPr>
  </w:style>
  <w:style w:type="character" w:customStyle="1" w:styleId="CommentTextChar">
    <w:name w:val="Comment Text Char"/>
    <w:basedOn w:val="DefaultParagraphFont"/>
    <w:link w:val="CommentText"/>
    <w:rsid w:val="00932D58"/>
    <w:rPr>
      <w:sz w:val="20"/>
      <w:szCs w:val="20"/>
      <w:lang w:val="en-GB"/>
    </w:rPr>
  </w:style>
  <w:style w:type="paragraph" w:styleId="BodyTextIndent2">
    <w:name w:val="Body Text Indent 2"/>
    <w:basedOn w:val="Normal"/>
    <w:link w:val="BodyTextIndent2Char"/>
    <w:uiPriority w:val="99"/>
    <w:semiHidden/>
    <w:unhideWhenUsed/>
    <w:rsid w:val="00932D58"/>
    <w:pPr>
      <w:spacing w:after="120" w:line="480" w:lineRule="auto"/>
      <w:ind w:left="360"/>
    </w:pPr>
  </w:style>
  <w:style w:type="character" w:customStyle="1" w:styleId="BodyTextIndent2Char">
    <w:name w:val="Body Text Indent 2 Char"/>
    <w:basedOn w:val="DefaultParagraphFont"/>
    <w:link w:val="BodyTextIndent2"/>
    <w:uiPriority w:val="99"/>
    <w:semiHidden/>
    <w:rsid w:val="00932D58"/>
    <w:rPr>
      <w:rFonts w:ascii="Bookman Old Style" w:eastAsia="Times New Roman" w:hAnsi="Bookman Old Style" w:cs="Times New Roman"/>
      <w:b/>
      <w:bCs/>
      <w:sz w:val="26"/>
      <w:szCs w:val="24"/>
    </w:rPr>
  </w:style>
  <w:style w:type="paragraph" w:customStyle="1" w:styleId="ChapterNumber">
    <w:name w:val="ChapterNumber"/>
    <w:basedOn w:val="Normal"/>
    <w:next w:val="Normal"/>
    <w:rsid w:val="00932D58"/>
    <w:pPr>
      <w:spacing w:after="360"/>
    </w:pPr>
    <w:rPr>
      <w:rFonts w:ascii="Times New Roman" w:hAnsi="Times New Roman"/>
      <w:b w:val="0"/>
      <w:bCs w:val="0"/>
      <w:sz w:val="24"/>
    </w:rPr>
  </w:style>
  <w:style w:type="paragraph" w:customStyle="1" w:styleId="Heading41">
    <w:name w:val="Heading 4.1"/>
    <w:basedOn w:val="Heading5"/>
    <w:rsid w:val="00932D58"/>
    <w:pPr>
      <w:ind w:left="720" w:firstLine="360"/>
    </w:pPr>
    <w:rPr>
      <w:bCs w:val="0"/>
      <w:u w:val="single"/>
      <w:lang w:val="x-none" w:eastAsia="x-none"/>
    </w:rPr>
  </w:style>
  <w:style w:type="paragraph" w:customStyle="1" w:styleId="Sub-ClauseText">
    <w:name w:val="Sub-Clause Text"/>
    <w:basedOn w:val="Normal"/>
    <w:rsid w:val="00932D58"/>
    <w:pPr>
      <w:spacing w:before="120" w:after="120"/>
      <w:jc w:val="both"/>
    </w:pPr>
    <w:rPr>
      <w:rFonts w:ascii="Times New Roman" w:hAnsi="Times New Roman"/>
      <w:b w:val="0"/>
      <w:bCs w:val="0"/>
      <w:spacing w:val="-4"/>
      <w:sz w:val="24"/>
      <w:szCs w:val="20"/>
    </w:rPr>
  </w:style>
  <w:style w:type="character" w:customStyle="1" w:styleId="yiv0572359790hps">
    <w:name w:val="yiv0572359790hps"/>
    <w:basedOn w:val="DefaultParagraphFont"/>
    <w:rsid w:val="00932D58"/>
  </w:style>
  <w:style w:type="paragraph" w:customStyle="1" w:styleId="SectionVHeader">
    <w:name w:val="Section V. Header"/>
    <w:basedOn w:val="Normal"/>
    <w:rsid w:val="00932D58"/>
    <w:pPr>
      <w:spacing w:before="240" w:after="240"/>
      <w:jc w:val="center"/>
    </w:pPr>
    <w:rPr>
      <w:rFonts w:ascii="Times New Roman" w:hAnsi="Times New Roman"/>
      <w:bCs w:val="0"/>
      <w:sz w:val="32"/>
    </w:rPr>
  </w:style>
  <w:style w:type="paragraph" w:styleId="EndnoteText">
    <w:name w:val="endnote text"/>
    <w:basedOn w:val="Normal"/>
    <w:link w:val="EndnoteTextChar"/>
    <w:uiPriority w:val="99"/>
    <w:semiHidden/>
    <w:unhideWhenUsed/>
    <w:rsid w:val="00932D58"/>
    <w:rPr>
      <w:sz w:val="20"/>
      <w:szCs w:val="20"/>
    </w:rPr>
  </w:style>
  <w:style w:type="character" w:customStyle="1" w:styleId="EndnoteTextChar">
    <w:name w:val="Endnote Text Char"/>
    <w:basedOn w:val="DefaultParagraphFont"/>
    <w:link w:val="EndnoteText"/>
    <w:uiPriority w:val="99"/>
    <w:semiHidden/>
    <w:rsid w:val="00932D58"/>
    <w:rPr>
      <w:rFonts w:ascii="Bookman Old Style" w:eastAsia="Times New Roman" w:hAnsi="Bookman Old Style" w:cs="Times New Roman"/>
      <w:b/>
      <w:bCs/>
      <w:sz w:val="20"/>
      <w:szCs w:val="20"/>
    </w:rPr>
  </w:style>
  <w:style w:type="character" w:styleId="EndnoteReference">
    <w:name w:val="endnote reference"/>
    <w:basedOn w:val="DefaultParagraphFont"/>
    <w:uiPriority w:val="99"/>
    <w:semiHidden/>
    <w:unhideWhenUsed/>
    <w:rsid w:val="00932D58"/>
    <w:rPr>
      <w:vertAlign w:val="superscript"/>
    </w:rPr>
  </w:style>
  <w:style w:type="paragraph" w:styleId="Header">
    <w:name w:val="header"/>
    <w:basedOn w:val="Normal"/>
    <w:link w:val="HeaderChar"/>
    <w:uiPriority w:val="99"/>
    <w:unhideWhenUsed/>
    <w:rsid w:val="00932D58"/>
    <w:pPr>
      <w:tabs>
        <w:tab w:val="center" w:pos="4680"/>
        <w:tab w:val="right" w:pos="9360"/>
      </w:tabs>
    </w:pPr>
  </w:style>
  <w:style w:type="character" w:customStyle="1" w:styleId="HeaderChar">
    <w:name w:val="Header Char"/>
    <w:basedOn w:val="DefaultParagraphFont"/>
    <w:link w:val="Header"/>
    <w:uiPriority w:val="99"/>
    <w:rsid w:val="00932D58"/>
    <w:rPr>
      <w:rFonts w:ascii="Bookman Old Style" w:eastAsia="Times New Roman" w:hAnsi="Bookman Old Style" w:cs="Times New Roman"/>
      <w:b/>
      <w:bCs/>
      <w:sz w:val="26"/>
      <w:szCs w:val="24"/>
    </w:rPr>
  </w:style>
  <w:style w:type="paragraph" w:styleId="BalloonText">
    <w:name w:val="Balloon Text"/>
    <w:basedOn w:val="Normal"/>
    <w:link w:val="BalloonTextChar"/>
    <w:uiPriority w:val="99"/>
    <w:semiHidden/>
    <w:unhideWhenUsed/>
    <w:rsid w:val="00932D58"/>
    <w:rPr>
      <w:rFonts w:ascii="Tahoma" w:hAnsi="Tahoma" w:cs="Tahoma"/>
      <w:sz w:val="16"/>
      <w:szCs w:val="16"/>
    </w:rPr>
  </w:style>
  <w:style w:type="character" w:customStyle="1" w:styleId="BalloonTextChar">
    <w:name w:val="Balloon Text Char"/>
    <w:basedOn w:val="DefaultParagraphFont"/>
    <w:link w:val="BalloonText"/>
    <w:uiPriority w:val="99"/>
    <w:semiHidden/>
    <w:rsid w:val="00932D58"/>
    <w:rPr>
      <w:rFonts w:ascii="Tahoma" w:eastAsia="Times New Roman"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upuleku@instat.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3700</Words>
  <Characters>21094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2024-04-02T06:31:00Z</dcterms:created>
  <dcterms:modified xsi:type="dcterms:W3CDTF">2024-04-02T12:24:00Z</dcterms:modified>
</cp:coreProperties>
</file>